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3E07" w:rsidRPr="00222DE0" w:rsidRDefault="004A3E07" w:rsidP="004A3E07">
      <w:pPr>
        <w:autoSpaceDE w:val="0"/>
        <w:autoSpaceDN w:val="0"/>
        <w:adjustRightInd w:val="0"/>
        <w:jc w:val="both"/>
      </w:pPr>
      <w:r>
        <w:t xml:space="preserve">               Obec Veľké Dravce  v súlade s ustanovením § 6 ods.1 zákona č. 369/1990 Zb. o obecnom zriadení v znení neskorších predpisov a zákona č. 582/2004 Z.z. o miestnych daniach a miestnom poplatku za komunálne odpady a drobné stavebné odpady, v znení neskorších predpisov ďalej len „zákon o miestnych daniach“,    </w:t>
      </w:r>
      <w:r>
        <w:rPr>
          <w:b/>
        </w:rPr>
        <w:t>v y d á v a</w:t>
      </w:r>
    </w:p>
    <w:p w:rsidR="004A3E07" w:rsidRDefault="004A3E07" w:rsidP="004A3E07">
      <w:pPr>
        <w:autoSpaceDE w:val="0"/>
        <w:autoSpaceDN w:val="0"/>
        <w:adjustRightInd w:val="0"/>
        <w:jc w:val="both"/>
        <w:rPr>
          <w:sz w:val="32"/>
        </w:rPr>
      </w:pPr>
    </w:p>
    <w:p w:rsidR="004A3E07" w:rsidRDefault="004A3E07" w:rsidP="004A3E07">
      <w:pPr>
        <w:autoSpaceDE w:val="0"/>
        <w:autoSpaceDN w:val="0"/>
        <w:adjustRightInd w:val="0"/>
        <w:jc w:val="both"/>
        <w:rPr>
          <w:b/>
          <w:sz w:val="32"/>
        </w:rPr>
      </w:pPr>
      <w:r>
        <w:rPr>
          <w:sz w:val="32"/>
        </w:rPr>
        <w:t xml:space="preserve">    </w:t>
      </w:r>
      <w:r>
        <w:rPr>
          <w:b/>
          <w:sz w:val="32"/>
        </w:rPr>
        <w:t xml:space="preserve">              VŠEOBECNE  ZÁVÄZNÉ  NARIADENIE </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r>
        <w:rPr>
          <w:b/>
        </w:rPr>
        <w:t>o dani z nehnuteľností, miestnych daniach a miestnom poplatku za komunálne odpady a drobné stavebné    odpady a  o podmienkach určovania a vyberania dane a miestneho poplatku  na území  obce Veľké Dravce  na rok 2026</w:t>
      </w:r>
    </w:p>
    <w:p w:rsidR="004A3E07" w:rsidRDefault="004A3E07" w:rsidP="004A3E07">
      <w:pPr>
        <w:autoSpaceDE w:val="0"/>
        <w:autoSpaceDN w:val="0"/>
        <w:adjustRightInd w:val="0"/>
        <w:spacing w:line="360" w:lineRule="auto"/>
        <w:rPr>
          <w:b/>
        </w:rPr>
      </w:pPr>
      <w:r>
        <w:rPr>
          <w:b/>
        </w:rPr>
        <w:t xml:space="preserve">                               </w:t>
      </w:r>
    </w:p>
    <w:p w:rsidR="004A3E07" w:rsidRDefault="00080A20" w:rsidP="004A3E07">
      <w:pPr>
        <w:autoSpaceDE w:val="0"/>
        <w:autoSpaceDN w:val="0"/>
        <w:adjustRightInd w:val="0"/>
        <w:spacing w:line="360" w:lineRule="auto"/>
        <w:jc w:val="center"/>
        <w:rPr>
          <w:b/>
        </w:rPr>
      </w:pPr>
      <w:r>
        <w:rPr>
          <w:b/>
        </w:rPr>
        <w:t>č.  39</w:t>
      </w:r>
      <w:r w:rsidR="004A3E07">
        <w:rPr>
          <w:b/>
        </w:rPr>
        <w:t>/2025</w:t>
      </w:r>
    </w:p>
    <w:p w:rsidR="004A3E07" w:rsidRDefault="004A3E07" w:rsidP="004A3E07">
      <w:pPr>
        <w:autoSpaceDE w:val="0"/>
        <w:autoSpaceDN w:val="0"/>
        <w:adjustRightInd w:val="0"/>
        <w:spacing w:line="360" w:lineRule="auto"/>
        <w:jc w:val="center"/>
        <w:rPr>
          <w:b/>
        </w:rPr>
      </w:pPr>
    </w:p>
    <w:p w:rsidR="004A3E07" w:rsidRDefault="004A3E07" w:rsidP="004A3E07">
      <w:pPr>
        <w:autoSpaceDE w:val="0"/>
        <w:autoSpaceDN w:val="0"/>
        <w:adjustRightInd w:val="0"/>
        <w:spacing w:line="360" w:lineRule="auto"/>
        <w:jc w:val="center"/>
        <w:rPr>
          <w:b/>
        </w:rPr>
      </w:pPr>
      <w:r>
        <w:rPr>
          <w:b/>
        </w:rPr>
        <w:t>Ú V O D N É   U S T A N O V E N I E</w:t>
      </w:r>
    </w:p>
    <w:p w:rsidR="004A3E07" w:rsidRDefault="004A3E07" w:rsidP="004A3E07">
      <w:pPr>
        <w:autoSpaceDE w:val="0"/>
        <w:autoSpaceDN w:val="0"/>
        <w:adjustRightInd w:val="0"/>
        <w:spacing w:line="360" w:lineRule="auto"/>
        <w:jc w:val="center"/>
        <w:rPr>
          <w:b/>
        </w:rPr>
      </w:pPr>
      <w:r>
        <w:rPr>
          <w:b/>
        </w:rPr>
        <w:t>§ 1</w:t>
      </w:r>
    </w:p>
    <w:p w:rsidR="004A3E07" w:rsidRDefault="004A3E07" w:rsidP="004A3E07">
      <w:pPr>
        <w:autoSpaceDE w:val="0"/>
        <w:autoSpaceDN w:val="0"/>
        <w:adjustRightInd w:val="0"/>
        <w:jc w:val="both"/>
      </w:pPr>
      <w:r>
        <w:t xml:space="preserve">          Obecné zastupiteľstvo vo Veľkých Dravciach  podľa § 11 ods.4 písm. d/ zákona č. 369/1990 Zb. o obecnom zriadení v znení neskorších predpisov </w:t>
      </w:r>
      <w:r>
        <w:rPr>
          <w:b/>
        </w:rPr>
        <w:t xml:space="preserve"> r o z h o d l o</w:t>
      </w:r>
      <w:r>
        <w:t>, že v nadväznosti na § 98 zákona o miestnych daniach,   z a v á d z a  s účinnosťou od 1. januára 2026:</w:t>
      </w:r>
    </w:p>
    <w:p w:rsidR="004A3E07" w:rsidRDefault="004A3E07" w:rsidP="004A3E07">
      <w:pPr>
        <w:autoSpaceDE w:val="0"/>
        <w:autoSpaceDN w:val="0"/>
        <w:adjustRightInd w:val="0"/>
      </w:pPr>
    </w:p>
    <w:p w:rsidR="004A3E07" w:rsidRDefault="004A3E07" w:rsidP="004A3E07">
      <w:pPr>
        <w:autoSpaceDE w:val="0"/>
        <w:autoSpaceDN w:val="0"/>
        <w:adjustRightInd w:val="0"/>
        <w:rPr>
          <w:b/>
          <w:u w:val="single"/>
        </w:rPr>
      </w:pPr>
      <w:r>
        <w:rPr>
          <w:b/>
          <w:u w:val="single"/>
        </w:rPr>
        <w:t xml:space="preserve">A/  m i e s t n e   d a n e :  </w:t>
      </w:r>
    </w:p>
    <w:p w:rsidR="004A3E07" w:rsidRDefault="004A3E07" w:rsidP="004A3E07">
      <w:pPr>
        <w:autoSpaceDE w:val="0"/>
        <w:autoSpaceDN w:val="0"/>
        <w:adjustRightInd w:val="0"/>
      </w:pPr>
      <w:r>
        <w:t>a/   daň z nehnuteľností ,</w:t>
      </w:r>
    </w:p>
    <w:p w:rsidR="004A3E07" w:rsidRDefault="004A3E07" w:rsidP="004A3E07">
      <w:pPr>
        <w:autoSpaceDE w:val="0"/>
        <w:autoSpaceDN w:val="0"/>
        <w:adjustRightInd w:val="0"/>
      </w:pPr>
      <w:r>
        <w:t>b/   daň za psa ,</w:t>
      </w:r>
    </w:p>
    <w:p w:rsidR="004A3E07" w:rsidRDefault="004A3E07" w:rsidP="004A3E07">
      <w:pPr>
        <w:autoSpaceDE w:val="0"/>
        <w:autoSpaceDN w:val="0"/>
        <w:adjustRightInd w:val="0"/>
      </w:pPr>
      <w:r>
        <w:t>c/   daň za užívanie verejného priestranstva,</w:t>
      </w:r>
    </w:p>
    <w:p w:rsidR="004A3E07" w:rsidRDefault="004A3E07" w:rsidP="004A3E07">
      <w:pPr>
        <w:autoSpaceDE w:val="0"/>
        <w:autoSpaceDN w:val="0"/>
        <w:adjustRightInd w:val="0"/>
      </w:pPr>
      <w:r>
        <w:t xml:space="preserve">d/   </w:t>
      </w:r>
      <w:r w:rsidRPr="000B3B27">
        <w:t>daň za nevýherné automaty</w:t>
      </w:r>
      <w:r>
        <w:t>.</w:t>
      </w:r>
    </w:p>
    <w:p w:rsidR="004A3E07" w:rsidRPr="000B3B27" w:rsidRDefault="004A3E07" w:rsidP="004A3E07">
      <w:pPr>
        <w:autoSpaceDE w:val="0"/>
        <w:autoSpaceDN w:val="0"/>
        <w:adjustRightInd w:val="0"/>
      </w:pPr>
    </w:p>
    <w:p w:rsidR="004A3E07" w:rsidRDefault="004A3E07" w:rsidP="004A3E07">
      <w:pPr>
        <w:autoSpaceDE w:val="0"/>
        <w:autoSpaceDN w:val="0"/>
        <w:adjustRightInd w:val="0"/>
        <w:rPr>
          <w:b/>
          <w:u w:val="single"/>
        </w:rPr>
      </w:pPr>
      <w:r>
        <w:rPr>
          <w:b/>
          <w:u w:val="single"/>
        </w:rPr>
        <w:t>B/  m i e s t n y   p o p l a t o k   za komunálne odpady a drobné stavebné odpady</w:t>
      </w:r>
    </w:p>
    <w:p w:rsidR="004A3E07" w:rsidRDefault="004A3E07" w:rsidP="004A3E07">
      <w:pPr>
        <w:autoSpaceDE w:val="0"/>
        <w:autoSpaceDN w:val="0"/>
        <w:adjustRightInd w:val="0"/>
      </w:pPr>
    </w:p>
    <w:p w:rsidR="004A3E07" w:rsidRPr="000B3B27" w:rsidRDefault="004A3E07" w:rsidP="004A3E07">
      <w:pPr>
        <w:autoSpaceDE w:val="0"/>
        <w:autoSpaceDN w:val="0"/>
        <w:adjustRightInd w:val="0"/>
      </w:pPr>
      <w:r>
        <w:t xml:space="preserve">                       </w:t>
      </w:r>
      <w:r w:rsidRPr="000B3B27">
        <w:t xml:space="preserve">na kalendárny rok </w:t>
      </w:r>
      <w:r w:rsidRPr="000B3B27">
        <w:rPr>
          <w:b/>
        </w:rPr>
        <w:t>20</w:t>
      </w:r>
      <w:r>
        <w:rPr>
          <w:b/>
        </w:rPr>
        <w:t xml:space="preserve">26, </w:t>
      </w:r>
      <w:r w:rsidRPr="000B3B27">
        <w:t xml:space="preserve"> ktorý je zdaňovacím obdobím.</w:t>
      </w:r>
    </w:p>
    <w:p w:rsidR="004A3E07" w:rsidRDefault="004A3E07" w:rsidP="004A3E07">
      <w:pPr>
        <w:autoSpaceDE w:val="0"/>
        <w:autoSpaceDN w:val="0"/>
        <w:adjustRightInd w:val="0"/>
      </w:pP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jc w:val="both"/>
      </w:pPr>
    </w:p>
    <w:p w:rsidR="004A3E07" w:rsidRDefault="004A3E07" w:rsidP="004A3E07">
      <w:pPr>
        <w:autoSpaceDE w:val="0"/>
        <w:autoSpaceDN w:val="0"/>
        <w:adjustRightInd w:val="0"/>
        <w:rPr>
          <w:b/>
        </w:rPr>
      </w:pPr>
      <w:r>
        <w:rPr>
          <w:b/>
        </w:rPr>
        <w:t xml:space="preserve">                                                                PRVÁ ČASŤ</w:t>
      </w:r>
    </w:p>
    <w:p w:rsidR="004A3E07" w:rsidRDefault="004A3E07" w:rsidP="004A3E07">
      <w:pPr>
        <w:autoSpaceDE w:val="0"/>
        <w:autoSpaceDN w:val="0"/>
        <w:adjustRightInd w:val="0"/>
        <w:rPr>
          <w:b/>
        </w:rPr>
      </w:pPr>
      <w:r>
        <w:t xml:space="preserve">                                                   </w:t>
      </w:r>
      <w:r>
        <w:rPr>
          <w:b/>
        </w:rPr>
        <w:t>DAŇ  Z NEHNUTEĽNOSTÍ</w:t>
      </w:r>
    </w:p>
    <w:p w:rsidR="004A3E07" w:rsidRDefault="004A3E07" w:rsidP="004A3E07">
      <w:pPr>
        <w:autoSpaceDE w:val="0"/>
        <w:autoSpaceDN w:val="0"/>
        <w:adjustRightInd w:val="0"/>
      </w:pPr>
    </w:p>
    <w:p w:rsidR="004A3E07" w:rsidRDefault="004A3E07" w:rsidP="004A3E07">
      <w:pPr>
        <w:autoSpaceDE w:val="0"/>
        <w:autoSpaceDN w:val="0"/>
        <w:adjustRightInd w:val="0"/>
      </w:pPr>
      <w:r>
        <w:t xml:space="preserve">         Daň z nehnuteľností zahŕňa :</w:t>
      </w:r>
    </w:p>
    <w:p w:rsidR="004A3E07" w:rsidRDefault="004A3E07" w:rsidP="004A3E07">
      <w:pPr>
        <w:autoSpaceDE w:val="0"/>
        <w:autoSpaceDN w:val="0"/>
        <w:adjustRightInd w:val="0"/>
      </w:pPr>
      <w:r>
        <w:t xml:space="preserve">a/ daň z pozemkov, </w:t>
      </w:r>
    </w:p>
    <w:p w:rsidR="004A3E07" w:rsidRDefault="004A3E07" w:rsidP="004A3E07">
      <w:pPr>
        <w:autoSpaceDE w:val="0"/>
        <w:autoSpaceDN w:val="0"/>
        <w:adjustRightInd w:val="0"/>
      </w:pPr>
      <w:r>
        <w:t>b/ daň zo stavieb,</w:t>
      </w:r>
    </w:p>
    <w:p w:rsidR="004A3E07" w:rsidRDefault="004A3E07" w:rsidP="004A3E07">
      <w:pPr>
        <w:autoSpaceDE w:val="0"/>
        <w:autoSpaceDN w:val="0"/>
        <w:adjustRightInd w:val="0"/>
      </w:pPr>
      <w:r>
        <w:t>c/ daň z bytov a nebytových priestorov v bytovom dome,</w:t>
      </w:r>
    </w:p>
    <w:p w:rsidR="004A3E07" w:rsidRDefault="004A3E07" w:rsidP="004A3E07">
      <w:pPr>
        <w:autoSpaceDE w:val="0"/>
        <w:autoSpaceDN w:val="0"/>
        <w:adjustRightInd w:val="0"/>
        <w:rPr>
          <w:b/>
        </w:rPr>
      </w:pPr>
    </w:p>
    <w:p w:rsidR="004A3E07" w:rsidRDefault="004A3E07" w:rsidP="004A3E07">
      <w:pPr>
        <w:autoSpaceDE w:val="0"/>
        <w:autoSpaceDN w:val="0"/>
        <w:adjustRightInd w:val="0"/>
        <w:spacing w:line="360" w:lineRule="auto"/>
        <w:jc w:val="center"/>
        <w:rPr>
          <w:b/>
        </w:rPr>
      </w:pPr>
      <w:r>
        <w:rPr>
          <w:b/>
        </w:rPr>
        <w:t>Čl. I</w:t>
      </w:r>
    </w:p>
    <w:p w:rsidR="004A3E07" w:rsidRDefault="004A3E07" w:rsidP="004A3E07">
      <w:pPr>
        <w:autoSpaceDE w:val="0"/>
        <w:autoSpaceDN w:val="0"/>
        <w:adjustRightInd w:val="0"/>
        <w:spacing w:line="360" w:lineRule="auto"/>
        <w:jc w:val="center"/>
        <w:rPr>
          <w:b/>
        </w:rPr>
      </w:pPr>
      <w:r>
        <w:rPr>
          <w:b/>
        </w:rPr>
        <w:t>D A Ň   Z   P O Z E M K O V</w:t>
      </w:r>
    </w:p>
    <w:p w:rsidR="004A3E07" w:rsidRDefault="004A3E07" w:rsidP="004A3E07">
      <w:pPr>
        <w:autoSpaceDE w:val="0"/>
        <w:autoSpaceDN w:val="0"/>
        <w:adjustRightInd w:val="0"/>
        <w:spacing w:line="360" w:lineRule="auto"/>
        <w:jc w:val="center"/>
        <w:rPr>
          <w:b/>
        </w:rPr>
      </w:pPr>
      <w:r>
        <w:rPr>
          <w:b/>
        </w:rPr>
        <w:t>§ 2</w:t>
      </w:r>
    </w:p>
    <w:p w:rsidR="004A3E07" w:rsidRDefault="004A3E07" w:rsidP="004A3E07">
      <w:pPr>
        <w:autoSpaceDE w:val="0"/>
        <w:autoSpaceDN w:val="0"/>
        <w:adjustRightInd w:val="0"/>
        <w:spacing w:line="360" w:lineRule="auto"/>
        <w:jc w:val="center"/>
        <w:rPr>
          <w:b/>
        </w:rPr>
      </w:pPr>
      <w:r>
        <w:rPr>
          <w:b/>
        </w:rPr>
        <w:t>Predmet dane</w:t>
      </w:r>
    </w:p>
    <w:p w:rsidR="004A3E07" w:rsidRDefault="004A3E07" w:rsidP="004A3E07">
      <w:pPr>
        <w:autoSpaceDE w:val="0"/>
        <w:autoSpaceDN w:val="0"/>
        <w:adjustRightInd w:val="0"/>
        <w:spacing w:line="360" w:lineRule="auto"/>
      </w:pPr>
      <w:r>
        <w:rPr>
          <w:b/>
        </w:rPr>
        <w:t xml:space="preserve">           </w:t>
      </w:r>
      <w:r>
        <w:t>1/ Predmetom dane z pozemkov sú pozemky :</w:t>
      </w:r>
    </w:p>
    <w:p w:rsidR="004A3E07" w:rsidRDefault="004A3E07" w:rsidP="004A3E07">
      <w:pPr>
        <w:autoSpaceDE w:val="0"/>
        <w:autoSpaceDN w:val="0"/>
        <w:adjustRightInd w:val="0"/>
      </w:pPr>
      <w:r>
        <w:lastRenderedPageBreak/>
        <w:t>a/ orná pôda, vinice, ovocné sady, trvalé trávne porasty /TTP/,ostatné plochy, ak sa využívajú na poľnohospodárstvo,  lesné hospodárstvo alebo účel spojený s poľnohospodárstvom alebo lesným hospodárstvom,</w:t>
      </w:r>
    </w:p>
    <w:p w:rsidR="004A3E07" w:rsidRDefault="004A3E07" w:rsidP="004A3E07">
      <w:pPr>
        <w:autoSpaceDE w:val="0"/>
        <w:autoSpaceDN w:val="0"/>
        <w:adjustRightInd w:val="0"/>
      </w:pPr>
      <w:r>
        <w:t xml:space="preserve">b/ záhrady, </w:t>
      </w:r>
    </w:p>
    <w:p w:rsidR="004A3E07" w:rsidRDefault="004A3E07" w:rsidP="004A3E07">
      <w:pPr>
        <w:autoSpaceDE w:val="0"/>
        <w:autoSpaceDN w:val="0"/>
        <w:adjustRightInd w:val="0"/>
      </w:pPr>
      <w:r>
        <w:t>c/ zastavané plochy a nádvoria, ostatné plochy, okrem ostatných plôch podľa písm. a),</w:t>
      </w:r>
    </w:p>
    <w:p w:rsidR="004A3E07" w:rsidRDefault="004A3E07" w:rsidP="004A3E07">
      <w:pPr>
        <w:autoSpaceDE w:val="0"/>
        <w:autoSpaceDN w:val="0"/>
        <w:adjustRightInd w:val="0"/>
      </w:pPr>
      <w:r>
        <w:t>d/ lesné pozemky, na ktorých sú hospodárske lesy,</w:t>
      </w:r>
    </w:p>
    <w:p w:rsidR="004A3E07" w:rsidRDefault="004A3E07" w:rsidP="004A3E07">
      <w:pPr>
        <w:autoSpaceDE w:val="0"/>
        <w:autoSpaceDN w:val="0"/>
        <w:adjustRightInd w:val="0"/>
      </w:pPr>
      <w:r>
        <w:t>e/ stavebné pozemky,</w:t>
      </w:r>
    </w:p>
    <w:p w:rsidR="004A3E07" w:rsidRDefault="004A3E07" w:rsidP="004A3E07">
      <w:pPr>
        <w:autoSpaceDE w:val="0"/>
        <w:autoSpaceDN w:val="0"/>
        <w:adjustRightInd w:val="0"/>
      </w:pPr>
    </w:p>
    <w:p w:rsidR="004A3E07" w:rsidRDefault="004A3E07" w:rsidP="004A3E07">
      <w:pPr>
        <w:autoSpaceDE w:val="0"/>
        <w:autoSpaceDN w:val="0"/>
        <w:adjustRightInd w:val="0"/>
        <w:jc w:val="both"/>
      </w:pPr>
      <w:r>
        <w:t xml:space="preserve">           2/ Na zaradenie pozemku do príslušnej skupiny podľa druhu pozemku je určujúce zaradenie podľa katastra a pre lesné pozemky do kategórie lesa, je určujúci program starostlivosti o lesy. </w:t>
      </w:r>
    </w:p>
    <w:p w:rsidR="004A3E07" w:rsidRDefault="004A3E07" w:rsidP="004A3E07">
      <w:pPr>
        <w:autoSpaceDE w:val="0"/>
        <w:autoSpaceDN w:val="0"/>
        <w:adjustRightInd w:val="0"/>
      </w:pPr>
    </w:p>
    <w:p w:rsidR="004A3E07" w:rsidRDefault="004A3E07" w:rsidP="004A3E07">
      <w:pPr>
        <w:autoSpaceDE w:val="0"/>
        <w:autoSpaceDN w:val="0"/>
        <w:adjustRightInd w:val="0"/>
        <w:rPr>
          <w:b/>
        </w:rPr>
      </w:pPr>
      <w:r>
        <w:t xml:space="preserve">                                                                         </w:t>
      </w:r>
      <w:r>
        <w:rPr>
          <w:b/>
        </w:rPr>
        <w:t xml:space="preserve">§ 3   </w:t>
      </w:r>
    </w:p>
    <w:p w:rsidR="004A3E07" w:rsidRDefault="004A3E07" w:rsidP="004A3E07">
      <w:pPr>
        <w:autoSpaceDE w:val="0"/>
        <w:autoSpaceDN w:val="0"/>
        <w:adjustRightInd w:val="0"/>
        <w:rPr>
          <w:b/>
        </w:rPr>
      </w:pPr>
      <w:r>
        <w:rPr>
          <w:b/>
        </w:rPr>
        <w:t xml:space="preserve">                                                                   </w:t>
      </w:r>
    </w:p>
    <w:p w:rsidR="004A3E07" w:rsidRDefault="004A3E07" w:rsidP="004A3E07">
      <w:pPr>
        <w:autoSpaceDE w:val="0"/>
        <w:autoSpaceDN w:val="0"/>
        <w:adjustRightInd w:val="0"/>
        <w:spacing w:line="360" w:lineRule="auto"/>
        <w:rPr>
          <w:b/>
        </w:rPr>
      </w:pPr>
      <w:r>
        <w:rPr>
          <w:b/>
        </w:rPr>
        <w:t xml:space="preserve">                                                                  Základ dane</w:t>
      </w:r>
    </w:p>
    <w:p w:rsidR="004A3E07" w:rsidRDefault="004A3E07" w:rsidP="004A3E07">
      <w:pPr>
        <w:autoSpaceDE w:val="0"/>
        <w:autoSpaceDN w:val="0"/>
        <w:adjustRightInd w:val="0"/>
        <w:jc w:val="both"/>
      </w:pPr>
      <w:r>
        <w:t xml:space="preserve">           1/  Základom dane z pozemkov pre pozemky druhu orná pôda, vinice, ovocné sady a trvalé trávne porasty je hodnota pozemku bez porastov určená vynásobením výmery pozemkov v m2 a hodnoty pôdy za 1 m2 uvedenej v prílohe č.1 zákona o miestnych daniach.</w:t>
      </w:r>
    </w:p>
    <w:p w:rsidR="004A3E07" w:rsidRPr="00624121" w:rsidRDefault="004A3E07" w:rsidP="004A3E07">
      <w:pPr>
        <w:autoSpaceDE w:val="0"/>
        <w:autoSpaceDN w:val="0"/>
        <w:adjustRightInd w:val="0"/>
        <w:jc w:val="both"/>
      </w:pPr>
      <w:r w:rsidRPr="00C44AA5">
        <w:rPr>
          <w:b/>
        </w:rPr>
        <w:t>(Veľké Dravce orná pôda 0,4026 €/m2, trvalé trávne porasty 0,0580 €/m2)</w:t>
      </w:r>
      <w:r>
        <w:rPr>
          <w:b/>
        </w:rPr>
        <w:t xml:space="preserve">. </w:t>
      </w:r>
      <w:r w:rsidRPr="00624121">
        <w:t xml:space="preserve">Základom dane z pozemkov pre </w:t>
      </w:r>
      <w:r w:rsidRPr="00624121">
        <w:rPr>
          <w:b/>
        </w:rPr>
        <w:t>ostatné plochy</w:t>
      </w:r>
      <w:r w:rsidRPr="00624121">
        <w:t>, ak sa využívajú na poľnohospodárstvo, lesné hospodárstvo alebo účel spojený s poľnohospodárstvom alebo lesným hospodárstvom, je hodnota pozemku bez porastov určená vynásobeným výmery pozemkov v m2 a hodnoty za m2 uvedenej v prílohe č. 1 pre ornú pôdu.</w:t>
      </w:r>
    </w:p>
    <w:p w:rsidR="004A3E07" w:rsidRPr="00C44AA5" w:rsidRDefault="004A3E07" w:rsidP="004A3E07">
      <w:pPr>
        <w:autoSpaceDE w:val="0"/>
        <w:autoSpaceDN w:val="0"/>
        <w:adjustRightInd w:val="0"/>
        <w:jc w:val="both"/>
        <w:rPr>
          <w:b/>
        </w:rPr>
      </w:pPr>
    </w:p>
    <w:p w:rsidR="004A3E07" w:rsidRPr="00877E64" w:rsidRDefault="004A3E07" w:rsidP="004A3E07">
      <w:pPr>
        <w:autoSpaceDE w:val="0"/>
        <w:autoSpaceDN w:val="0"/>
        <w:adjustRightInd w:val="0"/>
        <w:jc w:val="both"/>
        <w:rPr>
          <w:color w:val="C0504D"/>
        </w:rPr>
      </w:pPr>
      <w:r>
        <w:t xml:space="preserve">           2/ Základom dane z pozemkov pre lesné pozemky, na ktorých sú hospodárske lesy,  je hodnota pozemku určená vynásobením výmery pozemkov v m2 a hodnoty pozemku zistenej na 1 m2 podľa platných predpisov o stanovení všeobecnej hodnoty majetku. </w:t>
      </w:r>
      <w:r w:rsidRPr="00A675BB">
        <w:rPr>
          <w:b/>
        </w:rPr>
        <w:t>Hodnot</w:t>
      </w:r>
      <w:r>
        <w:rPr>
          <w:b/>
        </w:rPr>
        <w:t>a za 1m2 je 0,0897</w:t>
      </w:r>
      <w:r w:rsidRPr="00A675BB">
        <w:rPr>
          <w:b/>
        </w:rPr>
        <w:t xml:space="preserve"> €, ak daňovník hodnotu pozemku nepreukáže znaleckým posudkom</w:t>
      </w:r>
      <w:r w:rsidRPr="00877E64">
        <w:rPr>
          <w:color w:val="C0504D"/>
        </w:rPr>
        <w:t xml:space="preserve"> </w:t>
      </w:r>
    </w:p>
    <w:p w:rsidR="004A3E07" w:rsidRDefault="004A3E07" w:rsidP="004A3E07">
      <w:pPr>
        <w:autoSpaceDE w:val="0"/>
        <w:autoSpaceDN w:val="0"/>
        <w:adjustRightInd w:val="0"/>
        <w:jc w:val="both"/>
      </w:pPr>
      <w:r>
        <w:t xml:space="preserve">           3/ Základom dane z pozemkov pre pozemky druhu záhrada, zastavané plochy a nádvoria, ostatné plochy a stavebné pozemky je hodnota pozemku určená vynásobením výmery pozemkov v m2 a hodnoty pozemkov za 1 m2 uvedenej v prílohe č.2 </w:t>
      </w:r>
      <w:r w:rsidRPr="00956C63">
        <w:t>zákona o miestnych daniach</w:t>
      </w:r>
      <w:r>
        <w:t>.</w:t>
      </w:r>
    </w:p>
    <w:p w:rsidR="004A3E07" w:rsidRPr="00C44AA5" w:rsidRDefault="004A3E07" w:rsidP="004A3E07">
      <w:pPr>
        <w:autoSpaceDE w:val="0"/>
        <w:autoSpaceDN w:val="0"/>
        <w:adjustRightInd w:val="0"/>
        <w:jc w:val="both"/>
        <w:rPr>
          <w:b/>
        </w:rPr>
      </w:pPr>
      <w:r w:rsidRPr="00C44AA5">
        <w:rPr>
          <w:b/>
        </w:rPr>
        <w:t>(Veľké Dravce – obec s počtom obyvateľov do 1000 – záhrady, zastavané plochy a nádvoria, ostatné plochy – 1,32€/m2, stavebné pozemky – 13,27 €/m2)</w:t>
      </w:r>
    </w:p>
    <w:p w:rsidR="004A3E07" w:rsidRPr="00C44AA5" w:rsidRDefault="004A3E07" w:rsidP="004A3E07">
      <w:pPr>
        <w:autoSpaceDE w:val="0"/>
        <w:autoSpaceDN w:val="0"/>
        <w:adjustRightInd w:val="0"/>
        <w:spacing w:line="360" w:lineRule="auto"/>
        <w:rPr>
          <w:b/>
        </w:rPr>
      </w:pPr>
      <w:r w:rsidRPr="00C44AA5">
        <w:rPr>
          <w:b/>
        </w:rPr>
        <w:t xml:space="preserve">                      </w:t>
      </w:r>
    </w:p>
    <w:p w:rsidR="004A3E07" w:rsidRDefault="004A3E07" w:rsidP="004A3E07">
      <w:pPr>
        <w:autoSpaceDE w:val="0"/>
        <w:autoSpaceDN w:val="0"/>
        <w:adjustRightInd w:val="0"/>
        <w:spacing w:line="360" w:lineRule="auto"/>
        <w:jc w:val="center"/>
        <w:rPr>
          <w:b/>
        </w:rPr>
      </w:pPr>
      <w:r>
        <w:rPr>
          <w:b/>
        </w:rPr>
        <w:t>§ 4</w:t>
      </w:r>
    </w:p>
    <w:p w:rsidR="004A3E07" w:rsidRDefault="004A3E07" w:rsidP="004A3E07">
      <w:pPr>
        <w:autoSpaceDE w:val="0"/>
        <w:autoSpaceDN w:val="0"/>
        <w:adjustRightInd w:val="0"/>
        <w:jc w:val="center"/>
        <w:rPr>
          <w:b/>
        </w:rPr>
      </w:pPr>
      <w:r>
        <w:rPr>
          <w:b/>
        </w:rPr>
        <w:t>Sadzba dane a výpočet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jc w:val="both"/>
      </w:pPr>
      <w:r>
        <w:t xml:space="preserve">           1/ Ročná sadzba dane z pozemkov uvedená v § 3 ods.1 tohto všeobecne záväzného nariadenia sa</w:t>
      </w:r>
      <w:r>
        <w:rPr>
          <w:b/>
        </w:rPr>
        <w:t xml:space="preserve"> v celej obci určuje </w:t>
      </w:r>
      <w:r>
        <w:t>/§ 8 ods.2 zákona</w:t>
      </w:r>
      <w:r w:rsidRPr="00223D76">
        <w:t xml:space="preserve"> o</w:t>
      </w:r>
      <w:r>
        <w:t> </w:t>
      </w:r>
      <w:r w:rsidRPr="00223D76">
        <w:t xml:space="preserve">miestnych daniach </w:t>
      </w:r>
      <w:r>
        <w:t>/ takto:</w:t>
      </w:r>
    </w:p>
    <w:p w:rsidR="004A3E07" w:rsidRDefault="004A3E07" w:rsidP="004A3E07">
      <w:pPr>
        <w:autoSpaceDE w:val="0"/>
        <w:autoSpaceDN w:val="0"/>
        <w:adjustRightInd w:val="0"/>
        <w:jc w:val="both"/>
      </w:pPr>
    </w:p>
    <w:p w:rsidR="004A3E07" w:rsidRDefault="004A3E07" w:rsidP="004A3E07">
      <w:pPr>
        <w:pStyle w:val="Odsekzoznamu"/>
        <w:numPr>
          <w:ilvl w:val="0"/>
          <w:numId w:val="10"/>
        </w:numPr>
        <w:autoSpaceDE w:val="0"/>
        <w:autoSpaceDN w:val="0"/>
        <w:adjustRightInd w:val="0"/>
        <w:jc w:val="both"/>
      </w:pPr>
      <w:r>
        <w:t xml:space="preserve">za ornú pôdu, vinice, ovocné sady, ostatné plochy, ak sa využívajú na poľnohospodárstvo, lesné hospodárstvo alebo na účel spojený s poľnohospodárstvom alebo lesným hospodárstvom na  </w:t>
      </w:r>
      <w:r w:rsidRPr="002F77D2">
        <w:rPr>
          <w:b/>
        </w:rPr>
        <w:t xml:space="preserve">1,25 % </w:t>
      </w:r>
      <w:r>
        <w:t xml:space="preserve"> zo základu dane,</w:t>
      </w:r>
    </w:p>
    <w:p w:rsidR="004A3E07" w:rsidRDefault="004A3E07" w:rsidP="004A3E07">
      <w:pPr>
        <w:pStyle w:val="Odsekzoznamu"/>
        <w:numPr>
          <w:ilvl w:val="0"/>
          <w:numId w:val="10"/>
        </w:numPr>
        <w:autoSpaceDE w:val="0"/>
        <w:autoSpaceDN w:val="0"/>
        <w:adjustRightInd w:val="0"/>
        <w:jc w:val="both"/>
      </w:pPr>
      <w:r>
        <w:t xml:space="preserve">trvalé trávne porasty na </w:t>
      </w:r>
      <w:r w:rsidRPr="002F77D2">
        <w:rPr>
          <w:b/>
        </w:rPr>
        <w:t>1,00  %</w:t>
      </w:r>
      <w:r>
        <w:t xml:space="preserve"> zo základu dane, </w:t>
      </w:r>
    </w:p>
    <w:p w:rsidR="004A3E07" w:rsidRDefault="004A3E07" w:rsidP="004A3E07">
      <w:pPr>
        <w:pStyle w:val="Odsekzoznamu"/>
        <w:numPr>
          <w:ilvl w:val="0"/>
          <w:numId w:val="10"/>
        </w:numPr>
        <w:autoSpaceDE w:val="0"/>
        <w:autoSpaceDN w:val="0"/>
        <w:adjustRightInd w:val="0"/>
        <w:jc w:val="both"/>
      </w:pPr>
      <w:r>
        <w:t xml:space="preserve">za záhrady na  </w:t>
      </w:r>
      <w:r w:rsidRPr="002F77D2">
        <w:rPr>
          <w:b/>
        </w:rPr>
        <w:t>1,00 %</w:t>
      </w:r>
      <w:r>
        <w:t xml:space="preserve"> zo základu dane,</w:t>
      </w:r>
    </w:p>
    <w:p w:rsidR="004A3E07" w:rsidRDefault="004A3E07" w:rsidP="004A3E07">
      <w:pPr>
        <w:pStyle w:val="Odsekzoznamu"/>
        <w:numPr>
          <w:ilvl w:val="0"/>
          <w:numId w:val="10"/>
        </w:numPr>
        <w:autoSpaceDE w:val="0"/>
        <w:autoSpaceDN w:val="0"/>
        <w:adjustRightInd w:val="0"/>
        <w:jc w:val="both"/>
      </w:pPr>
      <w:r>
        <w:t xml:space="preserve">za zastavané plochy a nádvoria, ostatné plohy, okrem ostatných plôch  podľa písm. a)na </w:t>
      </w:r>
      <w:r w:rsidRPr="002F77D2">
        <w:rPr>
          <w:b/>
        </w:rPr>
        <w:t>1,00  %</w:t>
      </w:r>
      <w:r>
        <w:t xml:space="preserve"> zo základu dane,</w:t>
      </w:r>
    </w:p>
    <w:p w:rsidR="004A3E07" w:rsidRDefault="004A3E07" w:rsidP="004A3E07">
      <w:pPr>
        <w:pStyle w:val="Odsekzoznamu"/>
        <w:numPr>
          <w:ilvl w:val="0"/>
          <w:numId w:val="10"/>
        </w:numPr>
        <w:autoSpaceDE w:val="0"/>
        <w:autoSpaceDN w:val="0"/>
        <w:adjustRightInd w:val="0"/>
        <w:jc w:val="both"/>
      </w:pPr>
      <w:r>
        <w:lastRenderedPageBreak/>
        <w:t xml:space="preserve">za lesné pozemky, na ktorých sú hospodárske lesy na </w:t>
      </w:r>
      <w:r w:rsidRPr="002F77D2">
        <w:rPr>
          <w:b/>
        </w:rPr>
        <w:t>1,25 %</w:t>
      </w:r>
      <w:r>
        <w:t xml:space="preserve"> zo základu dane,</w:t>
      </w:r>
    </w:p>
    <w:p w:rsidR="004A3E07" w:rsidRDefault="004A3E07" w:rsidP="004A3E07">
      <w:pPr>
        <w:pStyle w:val="Odsekzoznamu"/>
        <w:numPr>
          <w:ilvl w:val="0"/>
          <w:numId w:val="10"/>
        </w:numPr>
        <w:autoSpaceDE w:val="0"/>
        <w:autoSpaceDN w:val="0"/>
        <w:adjustRightInd w:val="0"/>
        <w:jc w:val="both"/>
      </w:pPr>
      <w:r>
        <w:t xml:space="preserve">za stavebné pozemky na </w:t>
      </w:r>
      <w:r w:rsidRPr="002F77D2">
        <w:rPr>
          <w:b/>
        </w:rPr>
        <w:t xml:space="preserve">0,25 </w:t>
      </w:r>
      <w:r>
        <w:t>% zo základu dane.</w:t>
      </w:r>
    </w:p>
    <w:p w:rsidR="004A3E07" w:rsidRPr="000563F1" w:rsidRDefault="004A3E07" w:rsidP="004A3E07">
      <w:pPr>
        <w:autoSpaceDE w:val="0"/>
        <w:autoSpaceDN w:val="0"/>
        <w:adjustRightInd w:val="0"/>
        <w:jc w:val="both"/>
        <w:rPr>
          <w:color w:val="FF0000"/>
        </w:rPr>
      </w:pPr>
      <w:r>
        <w:rPr>
          <w:color w:val="000000"/>
          <w:shd w:val="clear" w:color="auto" w:fill="FFFFFF"/>
        </w:rPr>
        <w:tab/>
        <w:t xml:space="preserve">2/ </w:t>
      </w:r>
      <w:r w:rsidRPr="000563F1">
        <w:rPr>
          <w:color w:val="000000"/>
          <w:shd w:val="clear" w:color="auto" w:fill="FFFFFF"/>
        </w:rPr>
        <w:t xml:space="preserve">Daň z pozemkov sa vypočíta </w:t>
      </w:r>
      <w:r>
        <w:rPr>
          <w:color w:val="000000"/>
          <w:shd w:val="clear" w:color="auto" w:fill="FFFFFF"/>
        </w:rPr>
        <w:t xml:space="preserve">ako súčin základu dane podľa § 3 </w:t>
      </w:r>
      <w:r w:rsidRPr="000563F1">
        <w:rPr>
          <w:color w:val="000000"/>
          <w:shd w:val="clear" w:color="auto" w:fill="FFFFFF"/>
        </w:rPr>
        <w:t xml:space="preserve"> a ročnej </w:t>
      </w:r>
      <w:r>
        <w:rPr>
          <w:color w:val="000000"/>
          <w:shd w:val="clear" w:color="auto" w:fill="FFFFFF"/>
        </w:rPr>
        <w:t>sadzby dane z pozemkov podľa § 4</w:t>
      </w:r>
      <w:r w:rsidRPr="000563F1">
        <w:rPr>
          <w:color w:val="000000"/>
          <w:shd w:val="clear" w:color="auto" w:fill="FFFFFF"/>
        </w:rPr>
        <w:t>.</w:t>
      </w:r>
    </w:p>
    <w:p w:rsidR="004A3E07" w:rsidRPr="000563F1" w:rsidRDefault="004A3E07" w:rsidP="004A3E07">
      <w:pPr>
        <w:autoSpaceDE w:val="0"/>
        <w:autoSpaceDN w:val="0"/>
        <w:adjustRightInd w:val="0"/>
        <w:spacing w:line="360" w:lineRule="auto"/>
      </w:pPr>
    </w:p>
    <w:p w:rsidR="004A3E07" w:rsidRDefault="004A3E07" w:rsidP="004A3E07">
      <w:pPr>
        <w:autoSpaceDE w:val="0"/>
        <w:autoSpaceDN w:val="0"/>
        <w:adjustRightInd w:val="0"/>
        <w:spacing w:line="360" w:lineRule="auto"/>
        <w:jc w:val="center"/>
        <w:rPr>
          <w:b/>
        </w:rPr>
      </w:pPr>
      <w:r>
        <w:rPr>
          <w:b/>
        </w:rPr>
        <w:t>Čl. II</w:t>
      </w:r>
    </w:p>
    <w:p w:rsidR="004A3E07" w:rsidRDefault="004A3E07" w:rsidP="004A3E07">
      <w:pPr>
        <w:autoSpaceDE w:val="0"/>
        <w:autoSpaceDN w:val="0"/>
        <w:adjustRightInd w:val="0"/>
        <w:spacing w:line="360" w:lineRule="auto"/>
        <w:jc w:val="center"/>
        <w:rPr>
          <w:b/>
        </w:rPr>
      </w:pPr>
      <w:r>
        <w:rPr>
          <w:b/>
        </w:rPr>
        <w:t>D A Ň   Z O   S T A V I E B</w:t>
      </w:r>
    </w:p>
    <w:p w:rsidR="004A3E07" w:rsidRDefault="004A3E07" w:rsidP="004A3E07">
      <w:pPr>
        <w:autoSpaceDE w:val="0"/>
        <w:autoSpaceDN w:val="0"/>
        <w:adjustRightInd w:val="0"/>
        <w:spacing w:line="360" w:lineRule="auto"/>
        <w:jc w:val="center"/>
        <w:rPr>
          <w:b/>
        </w:rPr>
      </w:pPr>
      <w:r>
        <w:rPr>
          <w:b/>
        </w:rPr>
        <w:t>§ 5</w:t>
      </w:r>
    </w:p>
    <w:p w:rsidR="004A3E07" w:rsidRDefault="004A3E07" w:rsidP="004A3E07">
      <w:pPr>
        <w:autoSpaceDE w:val="0"/>
        <w:autoSpaceDN w:val="0"/>
        <w:adjustRightInd w:val="0"/>
        <w:spacing w:line="360" w:lineRule="auto"/>
        <w:jc w:val="center"/>
        <w:rPr>
          <w:b/>
        </w:rPr>
      </w:pPr>
      <w:r>
        <w:rPr>
          <w:b/>
        </w:rPr>
        <w:t>Predmet dane</w:t>
      </w:r>
    </w:p>
    <w:p w:rsidR="004A3E07" w:rsidRDefault="004A3E07" w:rsidP="004A3E07">
      <w:pPr>
        <w:autoSpaceDE w:val="0"/>
        <w:autoSpaceDN w:val="0"/>
        <w:adjustRightInd w:val="0"/>
        <w:jc w:val="both"/>
      </w:pPr>
      <w:r>
        <w:rPr>
          <w:b/>
        </w:rPr>
        <w:t xml:space="preserve">          </w:t>
      </w:r>
      <w:r>
        <w:t xml:space="preserve">  Predmetom dane zo stavieb sú všetky stavby na území obce, ktorých členenie je vymedzené v § 10 ods. 1/ a 2/ </w:t>
      </w:r>
      <w:r w:rsidRPr="00223D76">
        <w:t>zákona o miestnych daniach</w:t>
      </w:r>
      <w:r>
        <w:t xml:space="preserve">. </w:t>
      </w:r>
    </w:p>
    <w:p w:rsidR="004A3E07" w:rsidRDefault="004A3E07" w:rsidP="004A3E07">
      <w:pPr>
        <w:autoSpaceDE w:val="0"/>
        <w:autoSpaceDN w:val="0"/>
        <w:adjustRightInd w:val="0"/>
        <w:jc w:val="both"/>
      </w:pPr>
    </w:p>
    <w:p w:rsidR="004A3E07" w:rsidRDefault="004A3E07" w:rsidP="004A3E07">
      <w:pPr>
        <w:autoSpaceDE w:val="0"/>
        <w:autoSpaceDN w:val="0"/>
        <w:adjustRightInd w:val="0"/>
        <w:jc w:val="center"/>
        <w:rPr>
          <w:b/>
        </w:rPr>
      </w:pPr>
      <w:r>
        <w:rPr>
          <w:b/>
        </w:rPr>
        <w:t>§ 6</w:t>
      </w:r>
    </w:p>
    <w:p w:rsidR="004A3E07" w:rsidRDefault="004A3E07" w:rsidP="004A3E07">
      <w:pPr>
        <w:autoSpaceDE w:val="0"/>
        <w:autoSpaceDN w:val="0"/>
        <w:adjustRightInd w:val="0"/>
        <w:jc w:val="center"/>
        <w:rPr>
          <w:b/>
        </w:rPr>
      </w:pPr>
      <w:r>
        <w:rPr>
          <w:b/>
        </w:rPr>
        <w:t>Základ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rPr>
          <w:b/>
        </w:rPr>
        <w:t xml:space="preserve">         </w:t>
      </w:r>
      <w:r>
        <w:t xml:space="preserve"> Základom dane zo stavieb je výmera zastavanej plochy – pôdorys stavby na úrovni najrozsiahlejšej nadzemnej časti stavby.</w:t>
      </w:r>
    </w:p>
    <w:p w:rsidR="004A3E07" w:rsidRDefault="004A3E07" w:rsidP="004A3E07">
      <w:pPr>
        <w:autoSpaceDE w:val="0"/>
        <w:autoSpaceDN w:val="0"/>
        <w:adjustRightInd w:val="0"/>
        <w:jc w:val="both"/>
      </w:pPr>
    </w:p>
    <w:p w:rsidR="004A3E07" w:rsidRDefault="004A3E07" w:rsidP="004A3E07">
      <w:pPr>
        <w:autoSpaceDE w:val="0"/>
        <w:autoSpaceDN w:val="0"/>
        <w:adjustRightInd w:val="0"/>
        <w:spacing w:line="360" w:lineRule="auto"/>
        <w:jc w:val="center"/>
      </w:pPr>
      <w:r>
        <w:rPr>
          <w:b/>
        </w:rPr>
        <w:t>§ 7</w:t>
      </w:r>
    </w:p>
    <w:p w:rsidR="004A3E07" w:rsidRDefault="004A3E07" w:rsidP="004A3E07">
      <w:pPr>
        <w:autoSpaceDE w:val="0"/>
        <w:autoSpaceDN w:val="0"/>
        <w:adjustRightInd w:val="0"/>
        <w:spacing w:line="360" w:lineRule="auto"/>
        <w:jc w:val="center"/>
        <w:rPr>
          <w:b/>
        </w:rPr>
      </w:pPr>
      <w:r>
        <w:rPr>
          <w:b/>
        </w:rPr>
        <w:t>Sadzba dane a výpočet dane</w:t>
      </w: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jc w:val="both"/>
      </w:pPr>
      <w:r>
        <w:t xml:space="preserve">          1/ Ročná sadzba dane zo stavieb  sa</w:t>
      </w:r>
      <w:r>
        <w:rPr>
          <w:b/>
        </w:rPr>
        <w:t xml:space="preserve"> v celej obci  určuje </w:t>
      </w:r>
      <w:r>
        <w:t xml:space="preserve"> </w:t>
      </w:r>
      <w:r w:rsidRPr="00A675BB">
        <w:rPr>
          <w:b/>
        </w:rPr>
        <w:t>/§ 12 ods.2</w:t>
      </w:r>
      <w:r>
        <w:t xml:space="preserve"> </w:t>
      </w:r>
      <w:r w:rsidRPr="00BD4493">
        <w:t xml:space="preserve">zákona o miestnych daniach </w:t>
      </w:r>
      <w:r>
        <w:t>/ takto:</w:t>
      </w:r>
    </w:p>
    <w:p w:rsidR="004A3E07" w:rsidRDefault="004A3E07" w:rsidP="004A3E07">
      <w:pPr>
        <w:autoSpaceDE w:val="0"/>
        <w:autoSpaceDN w:val="0"/>
        <w:adjustRightInd w:val="0"/>
        <w:jc w:val="both"/>
      </w:pPr>
    </w:p>
    <w:p w:rsidR="004A3E07" w:rsidRDefault="004A3E07" w:rsidP="004A3E07">
      <w:pPr>
        <w:pStyle w:val="Odsekzoznamu"/>
        <w:numPr>
          <w:ilvl w:val="0"/>
          <w:numId w:val="11"/>
        </w:numPr>
        <w:autoSpaceDE w:val="0"/>
        <w:autoSpaceDN w:val="0"/>
        <w:adjustRightInd w:val="0"/>
        <w:jc w:val="both"/>
      </w:pPr>
      <w:r>
        <w:t xml:space="preserve">  </w:t>
      </w:r>
      <w:r w:rsidRPr="002F77D2">
        <w:rPr>
          <w:b/>
        </w:rPr>
        <w:t>0,0528 €</w:t>
      </w:r>
      <w:r>
        <w:t xml:space="preserve"> za stavby na bývanie a drobné stavby, ktoré majú doplnkovú funkciu  k hlavnej stavbe,</w:t>
      </w:r>
    </w:p>
    <w:p w:rsidR="004A3E07" w:rsidRDefault="004A3E07" w:rsidP="004A3E07">
      <w:pPr>
        <w:pStyle w:val="Odsekzoznamu"/>
        <w:numPr>
          <w:ilvl w:val="0"/>
          <w:numId w:val="11"/>
        </w:numPr>
        <w:autoSpaceDE w:val="0"/>
        <w:autoSpaceDN w:val="0"/>
        <w:adjustRightInd w:val="0"/>
        <w:jc w:val="both"/>
      </w:pPr>
      <w:r>
        <w:t xml:space="preserve">  </w:t>
      </w:r>
      <w:r w:rsidRPr="002F77D2">
        <w:rPr>
          <w:b/>
        </w:rPr>
        <w:t>0,3310</w:t>
      </w:r>
      <w:r>
        <w:t xml:space="preserve">  € za stavby na poľnohospodársku produkciu,</w:t>
      </w:r>
    </w:p>
    <w:p w:rsidR="004A3E07" w:rsidRDefault="004A3E07" w:rsidP="004A3E07">
      <w:pPr>
        <w:pStyle w:val="Odsekzoznamu"/>
        <w:numPr>
          <w:ilvl w:val="0"/>
          <w:numId w:val="11"/>
        </w:numPr>
        <w:autoSpaceDE w:val="0"/>
        <w:autoSpaceDN w:val="0"/>
        <w:adjustRightInd w:val="0"/>
        <w:jc w:val="both"/>
      </w:pPr>
      <w:r>
        <w:t xml:space="preserve"> </w:t>
      </w:r>
      <w:r w:rsidRPr="002F77D2">
        <w:rPr>
          <w:b/>
        </w:rPr>
        <w:t>0,0330</w:t>
      </w:r>
      <w:r>
        <w:t xml:space="preserve"> € za stavby rekreačných a záhradkárskych chát a domčekov na individuálnu rekreáciu,</w:t>
      </w:r>
    </w:p>
    <w:p w:rsidR="004A3E07" w:rsidRDefault="004A3E07" w:rsidP="004A3E07">
      <w:pPr>
        <w:pStyle w:val="Odsekzoznamu"/>
        <w:numPr>
          <w:ilvl w:val="0"/>
          <w:numId w:val="11"/>
        </w:numPr>
        <w:autoSpaceDE w:val="0"/>
        <w:autoSpaceDN w:val="0"/>
        <w:adjustRightInd w:val="0"/>
        <w:jc w:val="both"/>
      </w:pPr>
      <w:r>
        <w:t xml:space="preserve"> </w:t>
      </w:r>
      <w:r w:rsidRPr="002F77D2">
        <w:rPr>
          <w:b/>
        </w:rPr>
        <w:t>0,1320 €</w:t>
      </w:r>
      <w:r>
        <w:t xml:space="preserve"> za samostatne stojace garáže, samostatné stavby hromadných garáží a stavby určené             alebo používané na účely garážovania, postavené mimo bytových domov, </w:t>
      </w:r>
    </w:p>
    <w:p w:rsidR="004A3E07" w:rsidRDefault="004A3E07" w:rsidP="004A3E07">
      <w:pPr>
        <w:pStyle w:val="Odsekzoznamu"/>
        <w:numPr>
          <w:ilvl w:val="0"/>
          <w:numId w:val="11"/>
        </w:numPr>
        <w:autoSpaceDE w:val="0"/>
        <w:autoSpaceDN w:val="0"/>
        <w:adjustRightInd w:val="0"/>
        <w:jc w:val="both"/>
      </w:pPr>
      <w:r>
        <w:t xml:space="preserve">  </w:t>
      </w:r>
      <w:r w:rsidRPr="002F77D2">
        <w:rPr>
          <w:b/>
        </w:rPr>
        <w:t>0,3310 €</w:t>
      </w:r>
      <w:r>
        <w:t xml:space="preserve"> za priemyselné stavby, stavby slúžiace energetike, stavby slúžiace stavebníctvu, stavby využívané na skladovanie vlastnej produkcie,</w:t>
      </w:r>
    </w:p>
    <w:p w:rsidR="004A3E07" w:rsidRPr="002F77D2" w:rsidRDefault="004A3E07" w:rsidP="004A3E07">
      <w:pPr>
        <w:pStyle w:val="Odsekzoznamu"/>
        <w:numPr>
          <w:ilvl w:val="0"/>
          <w:numId w:val="11"/>
        </w:numPr>
        <w:autoSpaceDE w:val="0"/>
        <w:autoSpaceDN w:val="0"/>
        <w:adjustRightInd w:val="0"/>
        <w:jc w:val="both"/>
        <w:rPr>
          <w:b/>
        </w:rPr>
      </w:pPr>
      <w:r>
        <w:t xml:space="preserve"> </w:t>
      </w:r>
      <w:r w:rsidRPr="002F77D2">
        <w:rPr>
          <w:b/>
        </w:rPr>
        <w:t>0,5640 €</w:t>
      </w:r>
      <w:r>
        <w:t xml:space="preserve"> za stavby na ostatnú podnikateľskú a zárobkovú činnosť, skladovanie a administratívu.</w:t>
      </w:r>
    </w:p>
    <w:p w:rsidR="004A3E07" w:rsidRDefault="004A3E07" w:rsidP="004A3E07">
      <w:pPr>
        <w:pStyle w:val="Odsekzoznamu"/>
        <w:numPr>
          <w:ilvl w:val="0"/>
          <w:numId w:val="11"/>
        </w:numPr>
        <w:autoSpaceDE w:val="0"/>
        <w:autoSpaceDN w:val="0"/>
        <w:adjustRightInd w:val="0"/>
        <w:jc w:val="both"/>
      </w:pPr>
      <w:r>
        <w:t xml:space="preserve"> </w:t>
      </w:r>
      <w:r w:rsidRPr="002F77D2">
        <w:rPr>
          <w:b/>
        </w:rPr>
        <w:t>0,4752 €</w:t>
      </w:r>
      <w:r>
        <w:t xml:space="preserve">  ostatné stavby  neuvedené v bode f/ a viacúčelové stavby na podnikateľskú činnosť,</w:t>
      </w:r>
    </w:p>
    <w:p w:rsidR="004A3E07" w:rsidRPr="00061025" w:rsidRDefault="004A3E07" w:rsidP="004A3E07">
      <w:pPr>
        <w:pStyle w:val="Odsekzoznamu"/>
        <w:numPr>
          <w:ilvl w:val="0"/>
          <w:numId w:val="11"/>
        </w:numPr>
        <w:autoSpaceDE w:val="0"/>
        <w:autoSpaceDN w:val="0"/>
        <w:adjustRightInd w:val="0"/>
        <w:jc w:val="both"/>
      </w:pPr>
      <w:r w:rsidRPr="00061025">
        <w:t>0,0528 € ostatné stavby neuvedené v bode f) a viacúčelové stavby, ktoré nie sú určené na podnikateľskú činnosť.</w:t>
      </w:r>
    </w:p>
    <w:p w:rsidR="004A3E07" w:rsidRPr="00CA4C5C" w:rsidRDefault="004A3E07" w:rsidP="004A3E07">
      <w:pPr>
        <w:autoSpaceDE w:val="0"/>
        <w:autoSpaceDN w:val="0"/>
        <w:adjustRightInd w:val="0"/>
        <w:jc w:val="both"/>
        <w:rPr>
          <w:b/>
        </w:rPr>
      </w:pPr>
    </w:p>
    <w:p w:rsidR="004A3E07" w:rsidRDefault="004A3E07" w:rsidP="004A3E07">
      <w:pPr>
        <w:autoSpaceDE w:val="0"/>
        <w:autoSpaceDN w:val="0"/>
        <w:adjustRightInd w:val="0"/>
        <w:jc w:val="both"/>
      </w:pPr>
      <w:r>
        <w:t xml:space="preserve">         2/ Ročná sadzba dane zo stavieb uvedená v § 7 ods.1tohto všeobecne záväzného nariadenia sa zvyšuje pri viacpodlažných stavbách </w:t>
      </w:r>
      <w:r w:rsidRPr="0063735E">
        <w:rPr>
          <w:b/>
        </w:rPr>
        <w:t>o 0,0</w:t>
      </w:r>
      <w:r>
        <w:rPr>
          <w:b/>
        </w:rPr>
        <w:t>24</w:t>
      </w:r>
      <w:r w:rsidRPr="0063735E">
        <w:rPr>
          <w:b/>
        </w:rPr>
        <w:t xml:space="preserve"> €</w:t>
      </w:r>
      <w:r>
        <w:t xml:space="preserve"> za každý aj začatý m2 zastavanej plochy za každé ďalšie podlažie okrem prvého nadzemného podlažia </w:t>
      </w:r>
      <w:r w:rsidRPr="00A675BB">
        <w:rPr>
          <w:b/>
        </w:rPr>
        <w:t>/§ 12 ods.3</w:t>
      </w:r>
      <w:r>
        <w:t xml:space="preserve"> </w:t>
      </w:r>
      <w:r w:rsidRPr="0085170A">
        <w:t xml:space="preserve">zákona o miestnych daniach </w:t>
      </w:r>
      <w:r>
        <w:t>/.</w:t>
      </w:r>
    </w:p>
    <w:p w:rsidR="004A3E07" w:rsidRPr="00A675BB" w:rsidRDefault="004A3E07" w:rsidP="004A3E07">
      <w:pPr>
        <w:autoSpaceDE w:val="0"/>
        <w:autoSpaceDN w:val="0"/>
        <w:adjustRightInd w:val="0"/>
        <w:jc w:val="both"/>
        <w:rPr>
          <w:b/>
          <w:color w:val="FF0000"/>
        </w:rPr>
      </w:pPr>
      <w:r>
        <w:t xml:space="preserve"> </w:t>
      </w:r>
    </w:p>
    <w:p w:rsidR="004A3E07" w:rsidRPr="00974C97" w:rsidRDefault="004A3E07" w:rsidP="004A3E07">
      <w:pPr>
        <w:autoSpaceDE w:val="0"/>
        <w:autoSpaceDN w:val="0"/>
        <w:adjustRightInd w:val="0"/>
        <w:jc w:val="both"/>
        <w:rPr>
          <w:shd w:val="clear" w:color="auto" w:fill="FFFFFF"/>
        </w:rPr>
      </w:pPr>
      <w:r>
        <w:rPr>
          <w:b/>
          <w:color w:val="FF0000"/>
        </w:rPr>
        <w:lastRenderedPageBreak/>
        <w:tab/>
      </w:r>
      <w:r w:rsidRPr="00974C97">
        <w:t>3/</w:t>
      </w:r>
      <w:r w:rsidRPr="00974C97">
        <w:rPr>
          <w:b/>
        </w:rPr>
        <w:t xml:space="preserve"> </w:t>
      </w:r>
      <w:r w:rsidRPr="00974C97">
        <w:rPr>
          <w:shd w:val="clear" w:color="auto" w:fill="FFFFFF"/>
        </w:rPr>
        <w:t>Daň zo stavieb sa vypočíta ako súčin základu dane podľa § 6 a ročnej sadzby dane zo stavieb podľa § 7.</w:t>
      </w:r>
    </w:p>
    <w:p w:rsidR="004A3E07" w:rsidRDefault="004A3E07" w:rsidP="004A3E07">
      <w:pPr>
        <w:autoSpaceDE w:val="0"/>
        <w:autoSpaceDN w:val="0"/>
        <w:adjustRightInd w:val="0"/>
        <w:jc w:val="both"/>
        <w:rPr>
          <w:shd w:val="clear" w:color="auto" w:fill="FFFFFF"/>
        </w:rPr>
      </w:pPr>
      <w:r w:rsidRPr="00974C97">
        <w:rPr>
          <w:rStyle w:val="PremennHTML"/>
          <w:bCs/>
          <w:shd w:val="clear" w:color="auto" w:fill="FFFFFF"/>
        </w:rPr>
        <w:tab/>
        <w:t>4</w:t>
      </w:r>
      <w:r w:rsidRPr="00974C97">
        <w:rPr>
          <w:rStyle w:val="PremennHTML"/>
          <w:b/>
          <w:bCs/>
          <w:shd w:val="clear" w:color="auto" w:fill="FFFFFF"/>
        </w:rPr>
        <w:t xml:space="preserve">/ </w:t>
      </w:r>
      <w:r w:rsidRPr="00974C97">
        <w:rPr>
          <w:shd w:val="clear" w:color="auto" w:fill="FFFFFF"/>
        </w:rPr>
        <w:t>Ak ide o viacpodlažnú stavbu, daň zo stavieb sa vypočíta ako súčin základu dane podľa § 6 a ročnej sadzby dane zo stavieb podľa § 7 zvýšenej o súčin počtu ďalších podlaží a príplatku za podlažie podľa § 7 ods. 2/. Do počtu ďalších podlaží pri výpočte dane zo stavieb v prípade viacpodlažnej stavby sa nezapočítava prvé nadzemné podlažie.</w:t>
      </w:r>
    </w:p>
    <w:p w:rsidR="004A3E07" w:rsidRPr="00974C97" w:rsidRDefault="004A3E07" w:rsidP="004A3E07">
      <w:pPr>
        <w:autoSpaceDE w:val="0"/>
        <w:autoSpaceDN w:val="0"/>
        <w:adjustRightInd w:val="0"/>
        <w:jc w:val="both"/>
        <w:rPr>
          <w:b/>
        </w:rPr>
      </w:pPr>
    </w:p>
    <w:p w:rsidR="004A3E07" w:rsidRPr="000563F1" w:rsidRDefault="004A3E07" w:rsidP="004A3E07">
      <w:pPr>
        <w:autoSpaceDE w:val="0"/>
        <w:autoSpaceDN w:val="0"/>
        <w:adjustRightInd w:val="0"/>
        <w:spacing w:line="360" w:lineRule="auto"/>
        <w:jc w:val="center"/>
        <w:rPr>
          <w:b/>
        </w:rPr>
      </w:pPr>
      <w:r w:rsidRPr="000563F1">
        <w:rPr>
          <w:b/>
        </w:rPr>
        <w:t>Čl. III</w:t>
      </w:r>
    </w:p>
    <w:p w:rsidR="004A3E07" w:rsidRDefault="004A3E07" w:rsidP="004A3E07">
      <w:pPr>
        <w:autoSpaceDE w:val="0"/>
        <w:autoSpaceDN w:val="0"/>
        <w:adjustRightInd w:val="0"/>
        <w:spacing w:line="360" w:lineRule="auto"/>
        <w:jc w:val="center"/>
        <w:rPr>
          <w:b/>
        </w:rPr>
      </w:pPr>
      <w:r>
        <w:rPr>
          <w:b/>
        </w:rPr>
        <w:t>D A Ň   Z   B Y T O V</w:t>
      </w:r>
    </w:p>
    <w:p w:rsidR="004A3E07" w:rsidRDefault="004A3E07" w:rsidP="004A3E07">
      <w:pPr>
        <w:autoSpaceDE w:val="0"/>
        <w:autoSpaceDN w:val="0"/>
        <w:adjustRightInd w:val="0"/>
        <w:spacing w:line="360" w:lineRule="auto"/>
        <w:jc w:val="center"/>
        <w:rPr>
          <w:b/>
        </w:rPr>
      </w:pPr>
      <w:r>
        <w:rPr>
          <w:b/>
        </w:rPr>
        <w:t>§ 8</w:t>
      </w:r>
    </w:p>
    <w:p w:rsidR="004A3E07" w:rsidRDefault="004A3E07" w:rsidP="004A3E07">
      <w:pPr>
        <w:autoSpaceDE w:val="0"/>
        <w:autoSpaceDN w:val="0"/>
        <w:adjustRightInd w:val="0"/>
        <w:spacing w:line="360" w:lineRule="auto"/>
        <w:jc w:val="center"/>
        <w:rPr>
          <w:b/>
        </w:rPr>
      </w:pPr>
      <w:r>
        <w:rPr>
          <w:b/>
        </w:rPr>
        <w:t>Predmet dane</w:t>
      </w:r>
    </w:p>
    <w:p w:rsidR="004A3E07" w:rsidRDefault="004A3E07" w:rsidP="004A3E07">
      <w:pPr>
        <w:autoSpaceDE w:val="0"/>
        <w:autoSpaceDN w:val="0"/>
        <w:adjustRightInd w:val="0"/>
        <w:jc w:val="both"/>
      </w:pPr>
      <w:r>
        <w:rPr>
          <w:b/>
        </w:rPr>
        <w:t xml:space="preserve">           </w:t>
      </w:r>
      <w:r>
        <w:t>Predmetom dane z bytov sú byty a nebytové priestory v bytových domoch na území obce.</w:t>
      </w:r>
    </w:p>
    <w:p w:rsidR="004A3E07" w:rsidRDefault="004A3E07" w:rsidP="004A3E07">
      <w:pPr>
        <w:autoSpaceDE w:val="0"/>
        <w:autoSpaceDN w:val="0"/>
        <w:adjustRightInd w:val="0"/>
        <w:spacing w:line="360" w:lineRule="auto"/>
        <w:jc w:val="center"/>
        <w:rPr>
          <w:b/>
        </w:rPr>
      </w:pPr>
      <w:r>
        <w:rPr>
          <w:b/>
        </w:rPr>
        <w:t>§ 9</w:t>
      </w:r>
    </w:p>
    <w:p w:rsidR="004A3E07" w:rsidRDefault="004A3E07" w:rsidP="004A3E07">
      <w:pPr>
        <w:autoSpaceDE w:val="0"/>
        <w:autoSpaceDN w:val="0"/>
        <w:adjustRightInd w:val="0"/>
        <w:spacing w:line="360" w:lineRule="auto"/>
        <w:jc w:val="center"/>
        <w:rPr>
          <w:b/>
        </w:rPr>
      </w:pPr>
      <w:r>
        <w:rPr>
          <w:b/>
        </w:rPr>
        <w:t>Základ dane</w:t>
      </w:r>
    </w:p>
    <w:p w:rsidR="004A3E07" w:rsidRDefault="004A3E07" w:rsidP="004A3E07">
      <w:pPr>
        <w:autoSpaceDE w:val="0"/>
        <w:autoSpaceDN w:val="0"/>
        <w:adjustRightInd w:val="0"/>
        <w:jc w:val="both"/>
      </w:pPr>
      <w:r>
        <w:rPr>
          <w:b/>
        </w:rPr>
        <w:t xml:space="preserve">           </w:t>
      </w:r>
      <w:r>
        <w:t>Základom dane z bytov je výmera podlahovej plochy bytu alebo nebytového priestoru v bytovom dome.</w:t>
      </w:r>
    </w:p>
    <w:p w:rsidR="004A3E07" w:rsidRDefault="004A3E07" w:rsidP="004A3E07">
      <w:pPr>
        <w:autoSpaceDE w:val="0"/>
        <w:autoSpaceDN w:val="0"/>
        <w:adjustRightInd w:val="0"/>
        <w:jc w:val="both"/>
      </w:pPr>
    </w:p>
    <w:p w:rsidR="004A3E07" w:rsidRDefault="004A3E07" w:rsidP="004A3E07">
      <w:pPr>
        <w:autoSpaceDE w:val="0"/>
        <w:autoSpaceDN w:val="0"/>
        <w:adjustRightInd w:val="0"/>
        <w:jc w:val="center"/>
      </w:pPr>
      <w:r>
        <w:rPr>
          <w:b/>
        </w:rPr>
        <w:t>§ 10</w:t>
      </w:r>
    </w:p>
    <w:p w:rsidR="004A3E07" w:rsidRDefault="004A3E07" w:rsidP="004A3E07">
      <w:pPr>
        <w:autoSpaceDE w:val="0"/>
        <w:autoSpaceDN w:val="0"/>
        <w:adjustRightInd w:val="0"/>
        <w:jc w:val="center"/>
        <w:rPr>
          <w:b/>
        </w:rPr>
      </w:pPr>
      <w:r>
        <w:rPr>
          <w:b/>
        </w:rPr>
        <w:t>Sadzba dane a výpočet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t xml:space="preserve">           1/ Ročná sadzba dane z bytov sa</w:t>
      </w:r>
      <w:r>
        <w:rPr>
          <w:b/>
        </w:rPr>
        <w:t xml:space="preserve"> v celej obci určuje</w:t>
      </w:r>
      <w:r>
        <w:t xml:space="preserve"> / § 16 ods.</w:t>
      </w:r>
      <w:r w:rsidRPr="0085170A">
        <w:t xml:space="preserve"> zákona o miestnych daniach </w:t>
      </w:r>
      <w:r>
        <w:t xml:space="preserve">/ na sumu </w:t>
      </w:r>
      <w:r w:rsidRPr="0085170A">
        <w:rPr>
          <w:b/>
        </w:rPr>
        <w:t>0,049 €</w:t>
      </w:r>
      <w:r>
        <w:t xml:space="preserve"> za každý aj začatý m2 podlahovej plochy bytu a nebytového priestoru. </w:t>
      </w:r>
    </w:p>
    <w:p w:rsidR="004A3E07" w:rsidRPr="00270548" w:rsidRDefault="004A3E07" w:rsidP="004A3E07">
      <w:pPr>
        <w:autoSpaceDE w:val="0"/>
        <w:autoSpaceDN w:val="0"/>
        <w:adjustRightInd w:val="0"/>
        <w:jc w:val="both"/>
        <w:rPr>
          <w:b/>
        </w:rPr>
      </w:pPr>
      <w:r>
        <w:rPr>
          <w:b/>
        </w:rPr>
        <w:tab/>
      </w:r>
      <w:r>
        <w:t>2</w:t>
      </w:r>
      <w:r w:rsidRPr="00270548">
        <w:t>/</w:t>
      </w:r>
      <w:r w:rsidRPr="0085170A">
        <w:rPr>
          <w:b/>
        </w:rPr>
        <w:t xml:space="preserve"> </w:t>
      </w:r>
      <w:r w:rsidRPr="00270548">
        <w:rPr>
          <w:color w:val="000000"/>
          <w:shd w:val="clear" w:color="auto" w:fill="FFFFFF"/>
        </w:rPr>
        <w:t>Daň z bytov sa vypočíta a</w:t>
      </w:r>
      <w:r>
        <w:rPr>
          <w:color w:val="000000"/>
          <w:shd w:val="clear" w:color="auto" w:fill="FFFFFF"/>
        </w:rPr>
        <w:t>ko súčin základu dane podľa § 9</w:t>
      </w:r>
      <w:r w:rsidRPr="00270548">
        <w:rPr>
          <w:color w:val="000000"/>
          <w:shd w:val="clear" w:color="auto" w:fill="FFFFFF"/>
        </w:rPr>
        <w:t xml:space="preserve"> a ročnej sadzby dane z bytov podľa § 1</w:t>
      </w:r>
      <w:r>
        <w:rPr>
          <w:color w:val="000000"/>
          <w:shd w:val="clear" w:color="auto" w:fill="FFFFFF"/>
        </w:rPr>
        <w:t>0, ods. 1/</w:t>
      </w:r>
      <w:r w:rsidRPr="00270548">
        <w:rPr>
          <w:color w:val="000000"/>
          <w:shd w:val="clear" w:color="auto" w:fill="FFFFFF"/>
        </w:rPr>
        <w:t>.</w:t>
      </w:r>
    </w:p>
    <w:p w:rsidR="004A3E07" w:rsidRPr="00270548" w:rsidRDefault="004A3E07" w:rsidP="004A3E07">
      <w:pPr>
        <w:autoSpaceDE w:val="0"/>
        <w:autoSpaceDN w:val="0"/>
        <w:adjustRightInd w:val="0"/>
        <w:spacing w:line="360" w:lineRule="auto"/>
        <w:jc w:val="center"/>
        <w:rPr>
          <w:b/>
        </w:rPr>
      </w:pPr>
      <w:r w:rsidRPr="00270548">
        <w:rPr>
          <w:b/>
        </w:rPr>
        <w:t>Čl. IV</w:t>
      </w:r>
    </w:p>
    <w:p w:rsidR="004A3E07" w:rsidRDefault="004A3E07" w:rsidP="004A3E07">
      <w:pPr>
        <w:autoSpaceDE w:val="0"/>
        <w:autoSpaceDN w:val="0"/>
        <w:adjustRightInd w:val="0"/>
        <w:spacing w:line="360" w:lineRule="auto"/>
        <w:jc w:val="center"/>
        <w:rPr>
          <w:b/>
        </w:rPr>
      </w:pPr>
      <w:r>
        <w:rPr>
          <w:b/>
        </w:rPr>
        <w:t>SPOLOČNÉ USTANOVENIA K DANI Z NEHNUTEĽNOSTÍ</w:t>
      </w:r>
    </w:p>
    <w:p w:rsidR="004A3E07" w:rsidRDefault="004A3E07" w:rsidP="004A3E07">
      <w:pPr>
        <w:autoSpaceDE w:val="0"/>
        <w:autoSpaceDN w:val="0"/>
        <w:adjustRightInd w:val="0"/>
        <w:spacing w:line="360" w:lineRule="auto"/>
        <w:jc w:val="center"/>
        <w:rPr>
          <w:b/>
        </w:rPr>
      </w:pPr>
      <w:r>
        <w:rPr>
          <w:b/>
        </w:rPr>
        <w:t>§ 11</w:t>
      </w:r>
    </w:p>
    <w:p w:rsidR="004A3E07" w:rsidRDefault="004A3E07" w:rsidP="004A3E07">
      <w:pPr>
        <w:autoSpaceDE w:val="0"/>
        <w:autoSpaceDN w:val="0"/>
        <w:adjustRightInd w:val="0"/>
        <w:spacing w:line="360" w:lineRule="auto"/>
        <w:jc w:val="center"/>
        <w:rPr>
          <w:b/>
        </w:rPr>
      </w:pPr>
      <w:r>
        <w:rPr>
          <w:b/>
        </w:rPr>
        <w:t>Oslobodenie od dane a zníženie dane</w:t>
      </w:r>
    </w:p>
    <w:p w:rsidR="004A3E07" w:rsidRDefault="004A3E07" w:rsidP="004A3E07">
      <w:pPr>
        <w:autoSpaceDE w:val="0"/>
        <w:autoSpaceDN w:val="0"/>
        <w:adjustRightInd w:val="0"/>
        <w:jc w:val="both"/>
      </w:pPr>
      <w:r>
        <w:t xml:space="preserve">            Správca dane ustanovuje, že v roku 2026 poskytuje oslobodenie od dane z nehnuteľností /§ 17 ods. </w:t>
      </w:r>
      <w:r w:rsidRPr="0085170A">
        <w:t xml:space="preserve">zákona o miestnych daniach </w:t>
      </w:r>
      <w:r>
        <w:t>/ na:</w:t>
      </w:r>
    </w:p>
    <w:p w:rsidR="004A3E07" w:rsidRDefault="004A3E07" w:rsidP="004A3E07">
      <w:pPr>
        <w:numPr>
          <w:ilvl w:val="0"/>
          <w:numId w:val="3"/>
        </w:numPr>
        <w:autoSpaceDE w:val="0"/>
        <w:autoSpaceDN w:val="0"/>
        <w:adjustRightInd w:val="0"/>
        <w:jc w:val="both"/>
      </w:pPr>
      <w:r>
        <w:t>stavby a pozemky vo vlastníctve obce,</w:t>
      </w:r>
    </w:p>
    <w:p w:rsidR="004A3E07" w:rsidRDefault="004A3E07" w:rsidP="004A3E07">
      <w:pPr>
        <w:numPr>
          <w:ilvl w:val="0"/>
          <w:numId w:val="3"/>
        </w:numPr>
        <w:autoSpaceDE w:val="0"/>
        <w:autoSpaceDN w:val="0"/>
        <w:adjustRightInd w:val="0"/>
        <w:jc w:val="both"/>
      </w:pPr>
      <w:r>
        <w:t>stavby a pozemky vo vlastníctve cirkví a náboženských spoločností,</w:t>
      </w:r>
    </w:p>
    <w:p w:rsidR="004A3E07" w:rsidRDefault="004A3E07" w:rsidP="004A3E07">
      <w:pPr>
        <w:numPr>
          <w:ilvl w:val="0"/>
          <w:numId w:val="3"/>
        </w:numPr>
        <w:autoSpaceDE w:val="0"/>
        <w:autoSpaceDN w:val="0"/>
        <w:adjustRightInd w:val="0"/>
        <w:jc w:val="both"/>
      </w:pPr>
      <w:r>
        <w:t>pozemky, na ktorých sú cintoríny a  urnové háje,</w:t>
      </w:r>
    </w:p>
    <w:p w:rsidR="004A3E07" w:rsidRDefault="004A3E07" w:rsidP="004A3E07">
      <w:pPr>
        <w:numPr>
          <w:ilvl w:val="0"/>
          <w:numId w:val="3"/>
        </w:numPr>
        <w:autoSpaceDE w:val="0"/>
        <w:autoSpaceDN w:val="0"/>
        <w:adjustRightInd w:val="0"/>
        <w:jc w:val="both"/>
      </w:pPr>
      <w:r>
        <w:t>pozemky užívané školami a školskými zariadeniami,</w:t>
      </w:r>
    </w:p>
    <w:p w:rsidR="004A3E07" w:rsidRDefault="004A3E07" w:rsidP="004A3E07">
      <w:pPr>
        <w:numPr>
          <w:ilvl w:val="0"/>
          <w:numId w:val="3"/>
        </w:numPr>
        <w:autoSpaceDE w:val="0"/>
        <w:autoSpaceDN w:val="0"/>
        <w:adjustRightInd w:val="0"/>
        <w:jc w:val="both"/>
      </w:pPr>
      <w:r>
        <w:t>pozemky verejne prístupných parkov a športovísk,</w:t>
      </w:r>
    </w:p>
    <w:p w:rsidR="004A3E07" w:rsidRDefault="004A3E07" w:rsidP="004A3E07">
      <w:pPr>
        <w:numPr>
          <w:ilvl w:val="0"/>
          <w:numId w:val="3"/>
        </w:numPr>
        <w:autoSpaceDE w:val="0"/>
        <w:autoSpaceDN w:val="0"/>
        <w:adjustRightInd w:val="0"/>
        <w:jc w:val="both"/>
      </w:pPr>
      <w:r>
        <w:t xml:space="preserve">stavby alebo byty slúžiace školám, školským a zdravotníckym zariadeniam, </w:t>
      </w:r>
    </w:p>
    <w:p w:rsidR="004A3E07" w:rsidRDefault="004A3E07" w:rsidP="004A3E07">
      <w:pPr>
        <w:numPr>
          <w:ilvl w:val="0"/>
          <w:numId w:val="3"/>
        </w:numPr>
        <w:autoSpaceDE w:val="0"/>
        <w:autoSpaceDN w:val="0"/>
        <w:adjustRightInd w:val="0"/>
        <w:jc w:val="both"/>
      </w:pPr>
      <w:r>
        <w:t>stavby slúžiace zariadeniam poskytujúcim služby sociálnej pomoci.</w:t>
      </w: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jc w:val="both"/>
        <w:rPr>
          <w:b/>
        </w:rPr>
      </w:pPr>
      <w:r>
        <w:t xml:space="preserve">                                                                      </w:t>
      </w:r>
      <w:r>
        <w:rPr>
          <w:b/>
        </w:rPr>
        <w:t>§ 12</w:t>
      </w:r>
    </w:p>
    <w:p w:rsidR="004A3E07" w:rsidRPr="002A7871" w:rsidRDefault="004A3E07" w:rsidP="004A3E07">
      <w:pPr>
        <w:autoSpaceDE w:val="0"/>
        <w:autoSpaceDN w:val="0"/>
        <w:adjustRightInd w:val="0"/>
        <w:jc w:val="both"/>
        <w:rPr>
          <w:b/>
          <w:color w:val="C0504D"/>
        </w:rPr>
      </w:pPr>
    </w:p>
    <w:p w:rsidR="004A3E07" w:rsidRPr="00F64806" w:rsidRDefault="004A3E07" w:rsidP="004A3E07">
      <w:pPr>
        <w:autoSpaceDE w:val="0"/>
        <w:autoSpaceDN w:val="0"/>
        <w:adjustRightInd w:val="0"/>
        <w:jc w:val="both"/>
        <w:rPr>
          <w:color w:val="000000"/>
        </w:rPr>
      </w:pPr>
      <w:r w:rsidRPr="00F64806">
        <w:rPr>
          <w:b/>
          <w:color w:val="000000"/>
        </w:rPr>
        <w:t xml:space="preserve">          </w:t>
      </w:r>
      <w:r w:rsidRPr="00F64806">
        <w:rPr>
          <w:color w:val="000000"/>
        </w:rPr>
        <w:t xml:space="preserve">1/ Daňová povinnosť daňovníkovi vzniká 1. januárom zdaňovacieho obdobia s tým, že daňové priznanie je daňovník povinný podať do 31. </w:t>
      </w:r>
      <w:r>
        <w:rPr>
          <w:color w:val="000000"/>
        </w:rPr>
        <w:t>j</w:t>
      </w:r>
      <w:r w:rsidRPr="00F64806">
        <w:rPr>
          <w:color w:val="000000"/>
        </w:rPr>
        <w:t>anuára</w:t>
      </w:r>
      <w:r>
        <w:rPr>
          <w:color w:val="000000"/>
        </w:rPr>
        <w:t xml:space="preserve"> príslušného zdaňovacieho </w:t>
      </w:r>
      <w:r>
        <w:rPr>
          <w:color w:val="000000"/>
        </w:rPr>
        <w:lastRenderedPageBreak/>
        <w:t xml:space="preserve">obdobia. V prípade zmien , zmenu ohlasuje písomne do 30 dní odo dňa vzniku  rozhodujúcej na vyrubenie dane .  </w:t>
      </w:r>
    </w:p>
    <w:p w:rsidR="004A3E07" w:rsidRPr="00F64806" w:rsidRDefault="004A3E07" w:rsidP="004A3E07">
      <w:pPr>
        <w:autoSpaceDE w:val="0"/>
        <w:autoSpaceDN w:val="0"/>
        <w:adjustRightInd w:val="0"/>
        <w:jc w:val="both"/>
        <w:rPr>
          <w:color w:val="000000"/>
        </w:rPr>
      </w:pPr>
      <w:r w:rsidRPr="00F64806">
        <w:rPr>
          <w:color w:val="000000"/>
        </w:rPr>
        <w:t xml:space="preserve">          2/ Vyrubená daň z nehnuteľností </w:t>
      </w:r>
      <w:r>
        <w:rPr>
          <w:color w:val="000000"/>
        </w:rPr>
        <w:t>je splatná do 15 dní odo dňa právoplatnosti rozhodnutia .</w:t>
      </w:r>
      <w:r w:rsidRPr="00F64806">
        <w:rPr>
          <w:color w:val="000000"/>
        </w:rPr>
        <w:t xml:space="preserve"> </w:t>
      </w:r>
    </w:p>
    <w:p w:rsidR="004A3E07" w:rsidRDefault="004A3E07" w:rsidP="004A3E07">
      <w:pPr>
        <w:autoSpaceDE w:val="0"/>
        <w:autoSpaceDN w:val="0"/>
        <w:adjustRightInd w:val="0"/>
        <w:jc w:val="both"/>
        <w:rPr>
          <w:b/>
        </w:rPr>
      </w:pPr>
      <w:r>
        <w:t xml:space="preserve">                </w:t>
      </w:r>
      <w:r>
        <w:rPr>
          <w:b/>
        </w:rPr>
        <w:t xml:space="preserve">                             </w:t>
      </w:r>
    </w:p>
    <w:p w:rsidR="004A3E07" w:rsidRDefault="004A3E07" w:rsidP="004A3E07">
      <w:pPr>
        <w:autoSpaceDE w:val="0"/>
        <w:autoSpaceDN w:val="0"/>
        <w:adjustRightInd w:val="0"/>
        <w:jc w:val="center"/>
        <w:rPr>
          <w:b/>
        </w:rPr>
      </w:pPr>
      <w:r>
        <w:rPr>
          <w:b/>
        </w:rPr>
        <w:t>DRUHÁ ČASŤ</w:t>
      </w:r>
    </w:p>
    <w:p w:rsidR="004A3E07" w:rsidRDefault="004A3E07" w:rsidP="004A3E07">
      <w:pPr>
        <w:autoSpaceDE w:val="0"/>
        <w:autoSpaceDN w:val="0"/>
        <w:adjustRightInd w:val="0"/>
        <w:jc w:val="center"/>
        <w:rPr>
          <w:b/>
        </w:rPr>
      </w:pPr>
      <w:r>
        <w:rPr>
          <w:b/>
        </w:rPr>
        <w:t>OSTATNÉ  MIESTNE DANE</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Čl. V</w:t>
      </w:r>
    </w:p>
    <w:p w:rsidR="004A3E07" w:rsidRDefault="004A3E07" w:rsidP="004A3E07">
      <w:pPr>
        <w:autoSpaceDE w:val="0"/>
        <w:autoSpaceDN w:val="0"/>
        <w:adjustRightInd w:val="0"/>
        <w:jc w:val="center"/>
        <w:rPr>
          <w:b/>
        </w:rPr>
      </w:pPr>
      <w:r>
        <w:rPr>
          <w:b/>
        </w:rPr>
        <w:t>D A Ň   Z A  P S A</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 13</w:t>
      </w:r>
    </w:p>
    <w:p w:rsidR="004A3E07" w:rsidRDefault="004A3E07" w:rsidP="004A3E07">
      <w:pPr>
        <w:autoSpaceDE w:val="0"/>
        <w:autoSpaceDN w:val="0"/>
        <w:adjustRightInd w:val="0"/>
        <w:jc w:val="center"/>
        <w:rPr>
          <w:b/>
        </w:rPr>
      </w:pPr>
      <w:r>
        <w:rPr>
          <w:b/>
        </w:rPr>
        <w:t>Predmet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rPr>
          <w:b/>
        </w:rPr>
        <w:t xml:space="preserve">           </w:t>
      </w:r>
      <w:r>
        <w:t>Predmetom dane je pes starší ako 6 mesiacov chovaný fyzickou alebo právnickou</w:t>
      </w:r>
    </w:p>
    <w:p w:rsidR="004A3E07" w:rsidRDefault="004A3E07" w:rsidP="004A3E07">
      <w:pPr>
        <w:autoSpaceDE w:val="0"/>
        <w:autoSpaceDN w:val="0"/>
        <w:adjustRightInd w:val="0"/>
        <w:jc w:val="both"/>
        <w:rPr>
          <w:b/>
        </w:rPr>
      </w:pPr>
      <w:r>
        <w:t>osobou na území obce.</w:t>
      </w:r>
      <w:r>
        <w:rPr>
          <w:b/>
        </w:rPr>
        <w:t xml:space="preserve">                                                                 </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center"/>
        <w:rPr>
          <w:b/>
        </w:rPr>
      </w:pPr>
      <w:r>
        <w:rPr>
          <w:b/>
        </w:rPr>
        <w:t>§ 14</w:t>
      </w:r>
    </w:p>
    <w:p w:rsidR="004A3E07" w:rsidRDefault="004A3E07" w:rsidP="004A3E07">
      <w:pPr>
        <w:autoSpaceDE w:val="0"/>
        <w:autoSpaceDN w:val="0"/>
        <w:adjustRightInd w:val="0"/>
        <w:jc w:val="center"/>
        <w:rPr>
          <w:b/>
        </w:rPr>
      </w:pPr>
      <w:r>
        <w:rPr>
          <w:b/>
        </w:rPr>
        <w:t>Základ dane</w:t>
      </w:r>
    </w:p>
    <w:p w:rsidR="004A3E07" w:rsidRPr="00974C97" w:rsidRDefault="004A3E07" w:rsidP="004A3E07">
      <w:pPr>
        <w:autoSpaceDE w:val="0"/>
        <w:autoSpaceDN w:val="0"/>
        <w:adjustRightInd w:val="0"/>
        <w:rPr>
          <w:b/>
        </w:rPr>
      </w:pPr>
      <w:r>
        <w:tab/>
        <w:t>Základom dane je počet psov.</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center"/>
        <w:rPr>
          <w:b/>
        </w:rPr>
      </w:pPr>
      <w:r>
        <w:rPr>
          <w:b/>
        </w:rPr>
        <w:t>§ 15</w:t>
      </w:r>
    </w:p>
    <w:p w:rsidR="004A3E07" w:rsidRDefault="004A3E07" w:rsidP="004A3E07">
      <w:pPr>
        <w:pStyle w:val="Nadpis2"/>
        <w:jc w:val="center"/>
      </w:pPr>
      <w:r>
        <w:t>Sadzba dane</w:t>
      </w:r>
    </w:p>
    <w:p w:rsidR="004A3E07" w:rsidRDefault="004A3E07" w:rsidP="004A3E07">
      <w:pPr>
        <w:autoSpaceDE w:val="0"/>
        <w:autoSpaceDN w:val="0"/>
        <w:adjustRightInd w:val="0"/>
        <w:jc w:val="center"/>
      </w:pPr>
    </w:p>
    <w:p w:rsidR="004A3E07" w:rsidRDefault="004A3E07" w:rsidP="004A3E07">
      <w:pPr>
        <w:autoSpaceDE w:val="0"/>
        <w:autoSpaceDN w:val="0"/>
        <w:adjustRightInd w:val="0"/>
        <w:ind w:left="660"/>
        <w:jc w:val="both"/>
      </w:pPr>
      <w:r>
        <w:t xml:space="preserve">1/ Daň za psa je </w:t>
      </w:r>
      <w:r>
        <w:rPr>
          <w:b/>
        </w:rPr>
        <w:t>5</w:t>
      </w:r>
      <w:r w:rsidRPr="008C096B">
        <w:rPr>
          <w:b/>
        </w:rPr>
        <w:t xml:space="preserve"> €</w:t>
      </w:r>
      <w:r>
        <w:t xml:space="preserve"> za 1 psa ročne.</w:t>
      </w:r>
    </w:p>
    <w:p w:rsidR="004A3E07" w:rsidRDefault="004A3E07" w:rsidP="004A3E07">
      <w:pPr>
        <w:autoSpaceDE w:val="0"/>
        <w:autoSpaceDN w:val="0"/>
        <w:adjustRightInd w:val="0"/>
        <w:ind w:left="660"/>
        <w:jc w:val="both"/>
      </w:pPr>
    </w:p>
    <w:p w:rsidR="004A3E07" w:rsidRDefault="004A3E07" w:rsidP="004A3E07">
      <w:pPr>
        <w:autoSpaceDE w:val="0"/>
        <w:autoSpaceDN w:val="0"/>
        <w:adjustRightInd w:val="0"/>
        <w:ind w:left="660"/>
        <w:jc w:val="both"/>
      </w:pPr>
      <w:r>
        <w:t>2/ Za každého ďalšieho psa je daň 4 € ročne.</w:t>
      </w:r>
    </w:p>
    <w:p w:rsidR="004A3E07" w:rsidRDefault="004A3E07" w:rsidP="004A3E07">
      <w:pPr>
        <w:autoSpaceDE w:val="0"/>
        <w:autoSpaceDN w:val="0"/>
        <w:adjustRightInd w:val="0"/>
        <w:ind w:left="660"/>
        <w:jc w:val="both"/>
      </w:pPr>
    </w:p>
    <w:p w:rsidR="004A3E07" w:rsidRDefault="004A3E07" w:rsidP="004A3E07">
      <w:pPr>
        <w:autoSpaceDE w:val="0"/>
        <w:autoSpaceDN w:val="0"/>
        <w:adjustRightInd w:val="0"/>
        <w:jc w:val="center"/>
        <w:rPr>
          <w:b/>
        </w:rPr>
      </w:pPr>
      <w:r>
        <w:rPr>
          <w:b/>
        </w:rPr>
        <w:t>§ 16</w:t>
      </w:r>
    </w:p>
    <w:p w:rsidR="004A3E07" w:rsidRDefault="004A3E07" w:rsidP="004A3E07">
      <w:pPr>
        <w:autoSpaceDE w:val="0"/>
        <w:autoSpaceDN w:val="0"/>
        <w:adjustRightInd w:val="0"/>
        <w:jc w:val="center"/>
        <w:rPr>
          <w:b/>
        </w:rPr>
      </w:pPr>
      <w:r>
        <w:rPr>
          <w:b/>
        </w:rPr>
        <w:t>Spoločné ustanovenia</w:t>
      </w:r>
    </w:p>
    <w:p w:rsidR="004A3E07" w:rsidRDefault="004A3E07" w:rsidP="004A3E07">
      <w:pPr>
        <w:autoSpaceDE w:val="0"/>
        <w:autoSpaceDN w:val="0"/>
        <w:adjustRightInd w:val="0"/>
        <w:jc w:val="center"/>
        <w:rPr>
          <w:b/>
        </w:rPr>
      </w:pPr>
    </w:p>
    <w:p w:rsidR="004A3E07" w:rsidRPr="00270548" w:rsidRDefault="004A3E07" w:rsidP="004A3E07">
      <w:pPr>
        <w:autoSpaceDE w:val="0"/>
        <w:autoSpaceDN w:val="0"/>
        <w:adjustRightInd w:val="0"/>
        <w:jc w:val="both"/>
        <w:rPr>
          <w:color w:val="FF0000"/>
        </w:rPr>
      </w:pPr>
      <w:r>
        <w:rPr>
          <w:color w:val="000000"/>
          <w:shd w:val="clear" w:color="auto" w:fill="FFFFFF"/>
        </w:rPr>
        <w:tab/>
      </w:r>
      <w:r w:rsidRPr="00270548">
        <w:rPr>
          <w:color w:val="000000"/>
          <w:shd w:val="clear" w:color="auto" w:fill="FFFFFF"/>
        </w:rPr>
        <w:t xml:space="preserve">Daňová povinnosť vzniká prvým dňom kalendárneho mesiaca nasledujúceho po mesiaci, v ktorom sa pes stal predmetom dane podľa § </w:t>
      </w:r>
      <w:r>
        <w:rPr>
          <w:color w:val="000000"/>
          <w:shd w:val="clear" w:color="auto" w:fill="FFFFFF"/>
        </w:rPr>
        <w:t>13</w:t>
      </w:r>
      <w:r w:rsidRPr="00270548">
        <w:rPr>
          <w:color w:val="000000"/>
          <w:shd w:val="clear" w:color="auto" w:fill="FFFFFF"/>
        </w:rPr>
        <w:t xml:space="preserve"> a zaniká posledným dňom mesiaca, v ktorom pes prestal byť predmetom dane.</w:t>
      </w:r>
    </w:p>
    <w:p w:rsidR="004A3E07" w:rsidRPr="00270548" w:rsidRDefault="004A3E07" w:rsidP="004A3E07">
      <w:pPr>
        <w:autoSpaceDE w:val="0"/>
        <w:autoSpaceDN w:val="0"/>
        <w:adjustRightInd w:val="0"/>
        <w:jc w:val="both"/>
      </w:pPr>
    </w:p>
    <w:p w:rsidR="004A3E07" w:rsidRDefault="004A3E07" w:rsidP="004A3E07">
      <w:pPr>
        <w:autoSpaceDE w:val="0"/>
        <w:autoSpaceDN w:val="0"/>
        <w:adjustRightInd w:val="0"/>
        <w:jc w:val="center"/>
        <w:rPr>
          <w:b/>
        </w:rPr>
      </w:pPr>
      <w:r>
        <w:rPr>
          <w:b/>
        </w:rPr>
        <w:t>Čl. VI</w:t>
      </w:r>
    </w:p>
    <w:p w:rsidR="004A3E07" w:rsidRDefault="004A3E07" w:rsidP="004A3E07">
      <w:pPr>
        <w:autoSpaceDE w:val="0"/>
        <w:autoSpaceDN w:val="0"/>
        <w:adjustRightInd w:val="0"/>
        <w:jc w:val="center"/>
        <w:rPr>
          <w:b/>
        </w:rPr>
      </w:pPr>
      <w:r>
        <w:rPr>
          <w:b/>
        </w:rPr>
        <w:t>D A Ň   Z A   U Ž Í V A N I E   V E R E J N É H O   P R I E S T R A N T V A</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 17</w:t>
      </w:r>
    </w:p>
    <w:p w:rsidR="004A3E07" w:rsidRDefault="004A3E07" w:rsidP="004A3E07">
      <w:pPr>
        <w:autoSpaceDE w:val="0"/>
        <w:autoSpaceDN w:val="0"/>
        <w:adjustRightInd w:val="0"/>
        <w:jc w:val="center"/>
        <w:rPr>
          <w:b/>
        </w:rPr>
      </w:pPr>
      <w:r>
        <w:rPr>
          <w:b/>
        </w:rPr>
        <w:t>Predmet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rPr>
          <w:b/>
        </w:rPr>
        <w:t xml:space="preserve">           </w:t>
      </w:r>
      <w:r>
        <w:t>1/</w:t>
      </w:r>
      <w:r>
        <w:rPr>
          <w:b/>
        </w:rPr>
        <w:t xml:space="preserve"> </w:t>
      </w:r>
      <w:r>
        <w:t xml:space="preserve">Predmetom dane je osobitné užívanie verejného priestranstva.                                                               </w:t>
      </w: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r>
        <w:t xml:space="preserve">           2/ Verejné priestranstvo na účely zdaňovania sú verejnosti  prístupné pozemky vo vlastníctve obce – miestne komunikácie, chodníky, námestia.</w:t>
      </w: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jc w:val="both"/>
      </w:pPr>
      <w:r>
        <w:t xml:space="preserve">           3/ Osobitné užívanie verejného priestranstva je : </w:t>
      </w:r>
    </w:p>
    <w:p w:rsidR="004A3E07" w:rsidRDefault="004A3E07" w:rsidP="004A3E07">
      <w:pPr>
        <w:numPr>
          <w:ilvl w:val="0"/>
          <w:numId w:val="1"/>
        </w:numPr>
        <w:autoSpaceDE w:val="0"/>
        <w:autoSpaceDN w:val="0"/>
        <w:adjustRightInd w:val="0"/>
        <w:jc w:val="both"/>
      </w:pPr>
      <w:r>
        <w:t>umiestnenie zariadenia na poskytovanie služieb,</w:t>
      </w:r>
    </w:p>
    <w:p w:rsidR="004A3E07" w:rsidRDefault="004A3E07" w:rsidP="004A3E07">
      <w:pPr>
        <w:numPr>
          <w:ilvl w:val="0"/>
          <w:numId w:val="1"/>
        </w:numPr>
        <w:autoSpaceDE w:val="0"/>
        <w:autoSpaceDN w:val="0"/>
        <w:adjustRightInd w:val="0"/>
        <w:jc w:val="both"/>
        <w:rPr>
          <w:b/>
        </w:rPr>
      </w:pPr>
      <w:r>
        <w:t>umiestnenie stavebného zariadenia,</w:t>
      </w:r>
    </w:p>
    <w:p w:rsidR="004A3E07" w:rsidRDefault="004A3E07" w:rsidP="004A3E07">
      <w:pPr>
        <w:numPr>
          <w:ilvl w:val="0"/>
          <w:numId w:val="1"/>
        </w:numPr>
        <w:autoSpaceDE w:val="0"/>
        <w:autoSpaceDN w:val="0"/>
        <w:adjustRightInd w:val="0"/>
        <w:jc w:val="both"/>
        <w:rPr>
          <w:b/>
        </w:rPr>
      </w:pPr>
      <w:r>
        <w:lastRenderedPageBreak/>
        <w:t xml:space="preserve">umiestnenie predajného zariadenia, zariadenia cirkusu, zariadenia lunaparku a iných atrakcií, </w:t>
      </w:r>
    </w:p>
    <w:p w:rsidR="004A3E07" w:rsidRDefault="004A3E07" w:rsidP="004A3E07">
      <w:pPr>
        <w:numPr>
          <w:ilvl w:val="0"/>
          <w:numId w:val="1"/>
        </w:numPr>
        <w:autoSpaceDE w:val="0"/>
        <w:autoSpaceDN w:val="0"/>
        <w:adjustRightInd w:val="0"/>
        <w:jc w:val="both"/>
        <w:rPr>
          <w:b/>
        </w:rPr>
      </w:pPr>
      <w:r>
        <w:t>umiestnenie skládky,</w:t>
      </w:r>
    </w:p>
    <w:p w:rsidR="004A3E07" w:rsidRDefault="004A3E07" w:rsidP="004A3E07">
      <w:pPr>
        <w:numPr>
          <w:ilvl w:val="0"/>
          <w:numId w:val="1"/>
        </w:numPr>
        <w:autoSpaceDE w:val="0"/>
        <w:autoSpaceDN w:val="0"/>
        <w:adjustRightInd w:val="0"/>
        <w:jc w:val="both"/>
        <w:rPr>
          <w:b/>
        </w:rPr>
      </w:pPr>
      <w:r>
        <w:t>trvalé parkovanie vozidla mimo stráženého parkoviska,</w:t>
      </w:r>
    </w:p>
    <w:p w:rsidR="004A3E07" w:rsidRDefault="004A3E07" w:rsidP="004A3E07">
      <w:pPr>
        <w:autoSpaceDE w:val="0"/>
        <w:autoSpaceDN w:val="0"/>
        <w:adjustRightInd w:val="0"/>
        <w:ind w:left="360"/>
        <w:jc w:val="both"/>
        <w:rPr>
          <w:b/>
        </w:rPr>
      </w:pPr>
      <w:r>
        <w:rPr>
          <w:b/>
        </w:rPr>
        <w:t xml:space="preserve"> </w:t>
      </w:r>
    </w:p>
    <w:p w:rsidR="004A3E07" w:rsidRDefault="004A3E07" w:rsidP="004A3E07">
      <w:pPr>
        <w:autoSpaceDE w:val="0"/>
        <w:autoSpaceDN w:val="0"/>
        <w:adjustRightInd w:val="0"/>
        <w:jc w:val="center"/>
        <w:rPr>
          <w:b/>
        </w:rPr>
      </w:pPr>
      <w:r>
        <w:rPr>
          <w:b/>
        </w:rPr>
        <w:t>§ 18</w:t>
      </w:r>
    </w:p>
    <w:p w:rsidR="004A3E07" w:rsidRDefault="004A3E07" w:rsidP="004A3E07">
      <w:pPr>
        <w:autoSpaceDE w:val="0"/>
        <w:autoSpaceDN w:val="0"/>
        <w:adjustRightInd w:val="0"/>
        <w:jc w:val="center"/>
        <w:rPr>
          <w:b/>
        </w:rPr>
      </w:pPr>
      <w:r>
        <w:rPr>
          <w:b/>
        </w:rPr>
        <w:t>Základ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rPr>
          <w:b/>
        </w:rPr>
        <w:t xml:space="preserve">                 </w:t>
      </w:r>
      <w:r>
        <w:t>Základom dane je výmera užívaného verejného priestranstva v m2.</w:t>
      </w:r>
    </w:p>
    <w:p w:rsidR="004A3E07" w:rsidRDefault="004A3E07" w:rsidP="004A3E07">
      <w:pPr>
        <w:autoSpaceDE w:val="0"/>
        <w:autoSpaceDN w:val="0"/>
        <w:adjustRightInd w:val="0"/>
        <w:jc w:val="both"/>
        <w:rPr>
          <w:b/>
        </w:rPr>
      </w:pPr>
      <w:r>
        <w:rPr>
          <w:b/>
        </w:rPr>
        <w:t xml:space="preserve"> </w:t>
      </w:r>
    </w:p>
    <w:p w:rsidR="004A3E07" w:rsidRDefault="004A3E07" w:rsidP="004A3E07">
      <w:pPr>
        <w:autoSpaceDE w:val="0"/>
        <w:autoSpaceDN w:val="0"/>
        <w:adjustRightInd w:val="0"/>
        <w:jc w:val="center"/>
        <w:rPr>
          <w:b/>
        </w:rPr>
      </w:pPr>
      <w:r>
        <w:rPr>
          <w:b/>
        </w:rPr>
        <w:t>§ 19</w:t>
      </w:r>
    </w:p>
    <w:p w:rsidR="004A3E07" w:rsidRPr="000563F1" w:rsidRDefault="004A3E07" w:rsidP="004A3E07">
      <w:pPr>
        <w:pStyle w:val="Nadpis2"/>
        <w:jc w:val="center"/>
      </w:pPr>
      <w:r>
        <w:t xml:space="preserve">Sadzba </w:t>
      </w:r>
      <w:r w:rsidRPr="000563F1">
        <w:t>dane a výpočet dane</w:t>
      </w:r>
    </w:p>
    <w:p w:rsidR="004A3E07" w:rsidRPr="00AC0846" w:rsidRDefault="004A3E07" w:rsidP="004A3E07">
      <w:pPr>
        <w:autoSpaceDE w:val="0"/>
        <w:autoSpaceDN w:val="0"/>
        <w:adjustRightInd w:val="0"/>
        <w:jc w:val="both"/>
        <w:rPr>
          <w:color w:val="FF0000"/>
        </w:rPr>
      </w:pPr>
      <w:r w:rsidRPr="00AC0846">
        <w:rPr>
          <w:color w:val="FF0000"/>
        </w:rPr>
        <w:t xml:space="preserve">       </w:t>
      </w:r>
    </w:p>
    <w:p w:rsidR="004A3E07" w:rsidRDefault="004A3E07" w:rsidP="004A3E07">
      <w:pPr>
        <w:autoSpaceDE w:val="0"/>
        <w:autoSpaceDN w:val="0"/>
        <w:adjustRightInd w:val="0"/>
        <w:jc w:val="both"/>
      </w:pPr>
      <w:r>
        <w:t xml:space="preserve">           1/  Daň  je </w:t>
      </w:r>
      <w:r w:rsidRPr="008C096B">
        <w:rPr>
          <w:b/>
        </w:rPr>
        <w:t>0,033 €</w:t>
      </w:r>
      <w:r>
        <w:t xml:space="preserve"> za každý aj začatý m2 a každý aj začatý deň osobitne užívaného verejného priestranstva.</w:t>
      </w:r>
    </w:p>
    <w:p w:rsidR="004A3E07" w:rsidRDefault="004A3E07" w:rsidP="004A3E07">
      <w:pPr>
        <w:autoSpaceDE w:val="0"/>
        <w:autoSpaceDN w:val="0"/>
        <w:adjustRightInd w:val="0"/>
        <w:jc w:val="both"/>
      </w:pPr>
      <w:r>
        <w:tab/>
        <w:t>2/ Daň sa vypočíta ako súčin výmery užívaného verejného priestranstva a sadzby určenej podľa §19 ods. 1 tohto nariadenia.</w:t>
      </w:r>
    </w:p>
    <w:p w:rsidR="004A3E07" w:rsidRDefault="004A3E07" w:rsidP="004A3E07">
      <w:pPr>
        <w:autoSpaceDE w:val="0"/>
        <w:autoSpaceDN w:val="0"/>
        <w:adjustRightInd w:val="0"/>
        <w:jc w:val="center"/>
        <w:rPr>
          <w:b/>
        </w:rPr>
      </w:pPr>
      <w:r>
        <w:rPr>
          <w:b/>
        </w:rPr>
        <w:t>§ 20</w:t>
      </w:r>
    </w:p>
    <w:p w:rsidR="004A3E07" w:rsidRDefault="004A3E07" w:rsidP="004A3E07">
      <w:pPr>
        <w:autoSpaceDE w:val="0"/>
        <w:autoSpaceDN w:val="0"/>
        <w:adjustRightInd w:val="0"/>
        <w:jc w:val="center"/>
        <w:rPr>
          <w:b/>
        </w:rPr>
      </w:pPr>
      <w:r>
        <w:rPr>
          <w:b/>
        </w:rPr>
        <w:t>Spoločné ustanovenia</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both"/>
      </w:pPr>
      <w:r>
        <w:rPr>
          <w:b/>
        </w:rPr>
        <w:t xml:space="preserve">           </w:t>
      </w:r>
      <w:r>
        <w:t>1/  Daňovník  ohlasuje vznik daňovej povinnosti ihneď po začatí užívania verejného priestranstva, zánik ohlasuje ihneď po ukončení verejného priestranstva u správcu dane.</w:t>
      </w: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jc w:val="both"/>
      </w:pPr>
      <w:r>
        <w:t xml:space="preserve">           2/  Daň za užívanie verejného priestranstva je splatná najneskôr pri ohlásení ukončenia užívania .  Daň sa platí  v hotovosti do pokladne, peňažnou poukážkou, resp. prevodom na účet správcu dane.  </w:t>
      </w:r>
    </w:p>
    <w:p w:rsidR="004A3E07" w:rsidRDefault="004A3E07" w:rsidP="004A3E07">
      <w:pPr>
        <w:autoSpaceDE w:val="0"/>
        <w:autoSpaceDN w:val="0"/>
        <w:adjustRightInd w:val="0"/>
        <w:jc w:val="both"/>
      </w:pPr>
    </w:p>
    <w:p w:rsidR="004A3E07" w:rsidRDefault="004A3E07" w:rsidP="004A3E07">
      <w:pPr>
        <w:autoSpaceDE w:val="0"/>
        <w:autoSpaceDN w:val="0"/>
        <w:adjustRightInd w:val="0"/>
        <w:jc w:val="center"/>
        <w:rPr>
          <w:b/>
        </w:rPr>
      </w:pPr>
      <w:r>
        <w:rPr>
          <w:b/>
        </w:rPr>
        <w:t>Čl. VII</w:t>
      </w:r>
    </w:p>
    <w:p w:rsidR="004A3E07" w:rsidRDefault="004A3E07" w:rsidP="004A3E07">
      <w:pPr>
        <w:autoSpaceDE w:val="0"/>
        <w:autoSpaceDN w:val="0"/>
        <w:adjustRightInd w:val="0"/>
        <w:jc w:val="both"/>
      </w:pPr>
    </w:p>
    <w:p w:rsidR="004A3E07" w:rsidRDefault="004A3E07" w:rsidP="004A3E07">
      <w:pPr>
        <w:autoSpaceDE w:val="0"/>
        <w:autoSpaceDN w:val="0"/>
        <w:adjustRightInd w:val="0"/>
        <w:jc w:val="center"/>
        <w:rPr>
          <w:b/>
        </w:rPr>
      </w:pPr>
      <w:r>
        <w:rPr>
          <w:b/>
        </w:rPr>
        <w:t>D A Ň   Z A   N E V Ý H E R N É   H R A C I E    P R Í S T R O J E</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 21</w:t>
      </w:r>
    </w:p>
    <w:p w:rsidR="004A3E07" w:rsidRDefault="004A3E07" w:rsidP="004A3E07">
      <w:pPr>
        <w:autoSpaceDE w:val="0"/>
        <w:autoSpaceDN w:val="0"/>
        <w:adjustRightInd w:val="0"/>
        <w:jc w:val="center"/>
        <w:rPr>
          <w:b/>
        </w:rPr>
      </w:pPr>
      <w:r>
        <w:rPr>
          <w:b/>
        </w:rPr>
        <w:t>Predmet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rPr>
          <w:b/>
        </w:rPr>
        <w:t xml:space="preserve">           </w:t>
      </w:r>
      <w:r>
        <w:t>1/</w:t>
      </w:r>
      <w:r>
        <w:rPr>
          <w:b/>
        </w:rPr>
        <w:t xml:space="preserve"> </w:t>
      </w:r>
      <w:r>
        <w:t xml:space="preserve">Predmetom dane sú hracie prístroje, ktoré sa spúšťajú alebo prevádzkujú za odplatu, ale nevydávajú peňažnú výhru. Prevádzkovanie hracích prístrojov je  v priestoroch verejne prístupných. Patria sem elektronické prístroje na počítačové hry,  mechanické prístroje, elektronické prístroje, automaty a iné zariadenia na zábavné hry.  </w:t>
      </w:r>
    </w:p>
    <w:p w:rsidR="004A3E07" w:rsidRDefault="004A3E07" w:rsidP="004A3E07">
      <w:pPr>
        <w:autoSpaceDE w:val="0"/>
        <w:autoSpaceDN w:val="0"/>
        <w:adjustRightInd w:val="0"/>
        <w:jc w:val="both"/>
      </w:pPr>
      <w:r>
        <w:t xml:space="preserve">           2/ Daňovníkom je fyzická alebo právnická osoba, ktorá nevýherné hracie prístroje prevádzkuje.</w:t>
      </w:r>
    </w:p>
    <w:p w:rsidR="004A3E07" w:rsidRPr="00885D49" w:rsidRDefault="004A3E07" w:rsidP="004A3E07">
      <w:pPr>
        <w:autoSpaceDE w:val="0"/>
        <w:autoSpaceDN w:val="0"/>
        <w:adjustRightInd w:val="0"/>
        <w:jc w:val="both"/>
        <w:rPr>
          <w:b/>
        </w:rPr>
      </w:pPr>
      <w:r>
        <w:tab/>
        <w:t>3/Základom dane je počet nevýherných hracích prístrojov.</w:t>
      </w:r>
    </w:p>
    <w:p w:rsidR="004A3E07" w:rsidRPr="00885D49" w:rsidRDefault="004A3E07" w:rsidP="004A3E07">
      <w:pPr>
        <w:autoSpaceDE w:val="0"/>
        <w:autoSpaceDN w:val="0"/>
        <w:adjustRightInd w:val="0"/>
        <w:jc w:val="both"/>
        <w:rPr>
          <w:b/>
        </w:rPr>
      </w:pPr>
      <w:r>
        <w:rPr>
          <w:b/>
        </w:rPr>
        <w:tab/>
        <w:t>4/</w:t>
      </w:r>
      <w:r>
        <w:t xml:space="preserve"> Daň  je </w:t>
      </w:r>
      <w:r w:rsidRPr="003E600A">
        <w:rPr>
          <w:b/>
        </w:rPr>
        <w:t>33,193</w:t>
      </w:r>
      <w:r>
        <w:t xml:space="preserve"> € za jeden nevýherný hrací prístroj a kalendárny rok.</w:t>
      </w:r>
    </w:p>
    <w:p w:rsidR="004A3E07" w:rsidRDefault="004A3E07" w:rsidP="004A3E07">
      <w:pPr>
        <w:autoSpaceDE w:val="0"/>
        <w:autoSpaceDN w:val="0"/>
        <w:adjustRightInd w:val="0"/>
        <w:ind w:left="660"/>
        <w:jc w:val="both"/>
      </w:pPr>
    </w:p>
    <w:p w:rsidR="004A3E07" w:rsidRDefault="004A3E07" w:rsidP="004A3E07">
      <w:pPr>
        <w:autoSpaceDE w:val="0"/>
        <w:autoSpaceDN w:val="0"/>
        <w:adjustRightInd w:val="0"/>
        <w:jc w:val="center"/>
        <w:rPr>
          <w:b/>
        </w:rPr>
      </w:pPr>
      <w:r>
        <w:rPr>
          <w:b/>
        </w:rPr>
        <w:t>§ 22</w:t>
      </w:r>
    </w:p>
    <w:p w:rsidR="004A3E07" w:rsidRDefault="004A3E07" w:rsidP="004A3E07">
      <w:pPr>
        <w:autoSpaceDE w:val="0"/>
        <w:autoSpaceDN w:val="0"/>
        <w:adjustRightInd w:val="0"/>
        <w:jc w:val="center"/>
        <w:rPr>
          <w:b/>
        </w:rPr>
      </w:pPr>
      <w:r>
        <w:rPr>
          <w:b/>
        </w:rPr>
        <w:t>Spoločné ustanovenia</w:t>
      </w:r>
    </w:p>
    <w:p w:rsidR="004A3E07" w:rsidRDefault="004A3E07" w:rsidP="004A3E07">
      <w:pPr>
        <w:autoSpaceDE w:val="0"/>
        <w:autoSpaceDN w:val="0"/>
        <w:adjustRightInd w:val="0"/>
        <w:jc w:val="both"/>
        <w:rPr>
          <w:b/>
        </w:rPr>
      </w:pPr>
      <w:r>
        <w:rPr>
          <w:b/>
        </w:rPr>
        <w:t xml:space="preserve">          </w:t>
      </w:r>
    </w:p>
    <w:p w:rsidR="004A3E07" w:rsidRDefault="004A3E07" w:rsidP="004A3E07">
      <w:pPr>
        <w:autoSpaceDE w:val="0"/>
        <w:autoSpaceDN w:val="0"/>
        <w:adjustRightInd w:val="0"/>
        <w:jc w:val="both"/>
      </w:pPr>
      <w:r>
        <w:rPr>
          <w:b/>
        </w:rPr>
        <w:t xml:space="preserve">           </w:t>
      </w:r>
      <w:r>
        <w:t>1/  Daňovník je povinný písomne ohlásiť vznik daňovej povinnosti do 30 dní odo dňa uvedenia nevýherného hracieho prístroja  do prevádzky, jeho umiestnenie a typ,  súčasne zaplatiť daň na zdaňovacie obdobie. Pri zániku daňovej povinnosti je stanovená na ohlásenie zániku 30 dňová lehota.</w:t>
      </w:r>
    </w:p>
    <w:p w:rsidR="004A3E07" w:rsidRDefault="004A3E07" w:rsidP="004A3E07">
      <w:pPr>
        <w:autoSpaceDE w:val="0"/>
        <w:autoSpaceDN w:val="0"/>
        <w:adjustRightInd w:val="0"/>
        <w:jc w:val="both"/>
      </w:pPr>
      <w:r>
        <w:lastRenderedPageBreak/>
        <w:t xml:space="preserve"> </w:t>
      </w:r>
    </w:p>
    <w:p w:rsidR="004A3E07" w:rsidRDefault="004A3E07" w:rsidP="004A3E07">
      <w:pPr>
        <w:autoSpaceDE w:val="0"/>
        <w:autoSpaceDN w:val="0"/>
        <w:adjustRightInd w:val="0"/>
        <w:jc w:val="both"/>
      </w:pPr>
      <w:r>
        <w:t xml:space="preserve">           2/  V zdaňovacom období je daň splatná bez vyrubenia do 31. januára. </w:t>
      </w:r>
    </w:p>
    <w:p w:rsidR="004A3E07" w:rsidRDefault="004A3E07" w:rsidP="004A3E07">
      <w:pPr>
        <w:autoSpaceDE w:val="0"/>
        <w:autoSpaceDN w:val="0"/>
        <w:adjustRightInd w:val="0"/>
        <w:jc w:val="center"/>
      </w:pPr>
    </w:p>
    <w:p w:rsidR="004A3E07" w:rsidRDefault="004A3E07" w:rsidP="004A3E07">
      <w:pPr>
        <w:autoSpaceDE w:val="0"/>
        <w:autoSpaceDN w:val="0"/>
        <w:adjustRightInd w:val="0"/>
        <w:jc w:val="center"/>
      </w:pPr>
    </w:p>
    <w:p w:rsidR="004A3E07" w:rsidRDefault="004A3E07" w:rsidP="004A3E07">
      <w:pPr>
        <w:autoSpaceDE w:val="0"/>
        <w:autoSpaceDN w:val="0"/>
        <w:adjustRightInd w:val="0"/>
        <w:jc w:val="center"/>
        <w:rPr>
          <w:b/>
        </w:rPr>
      </w:pPr>
      <w:r>
        <w:rPr>
          <w:b/>
        </w:rPr>
        <w:t>TRETIA  ČASŤ</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Čl. VIII</w:t>
      </w:r>
    </w:p>
    <w:p w:rsidR="004A3E07" w:rsidRDefault="004A3E07" w:rsidP="004A3E07">
      <w:pPr>
        <w:autoSpaceDE w:val="0"/>
        <w:autoSpaceDN w:val="0"/>
        <w:adjustRightInd w:val="0"/>
        <w:jc w:val="center"/>
        <w:rPr>
          <w:b/>
        </w:rPr>
      </w:pPr>
      <w:r>
        <w:rPr>
          <w:b/>
        </w:rPr>
        <w:t>MIESTNY  POPLATOK  ZA KOMUNÁLNE ODPADY A DROBNÉ  STAVEBNÉ</w:t>
      </w:r>
    </w:p>
    <w:p w:rsidR="004A3E07" w:rsidRDefault="004A3E07" w:rsidP="004A3E07">
      <w:pPr>
        <w:autoSpaceDE w:val="0"/>
        <w:autoSpaceDN w:val="0"/>
        <w:adjustRightInd w:val="0"/>
        <w:jc w:val="center"/>
      </w:pPr>
      <w:r>
        <w:rPr>
          <w:b/>
        </w:rPr>
        <w:t>ODPADY</w:t>
      </w:r>
    </w:p>
    <w:p w:rsidR="004A3E07" w:rsidRDefault="004A3E07" w:rsidP="004A3E07">
      <w:pPr>
        <w:autoSpaceDE w:val="0"/>
        <w:autoSpaceDN w:val="0"/>
        <w:adjustRightInd w:val="0"/>
        <w:jc w:val="center"/>
      </w:pPr>
    </w:p>
    <w:p w:rsidR="004A3E07" w:rsidRDefault="004A3E07" w:rsidP="004A3E07">
      <w:pPr>
        <w:autoSpaceDE w:val="0"/>
        <w:autoSpaceDN w:val="0"/>
        <w:adjustRightInd w:val="0"/>
        <w:jc w:val="center"/>
        <w:rPr>
          <w:b/>
        </w:rPr>
      </w:pPr>
      <w:r>
        <w:rPr>
          <w:b/>
        </w:rPr>
        <w:t>§ 23</w:t>
      </w:r>
    </w:p>
    <w:p w:rsidR="004A3E07" w:rsidRDefault="004A3E07" w:rsidP="004A3E07">
      <w:pPr>
        <w:autoSpaceDE w:val="0"/>
        <w:autoSpaceDN w:val="0"/>
        <w:adjustRightInd w:val="0"/>
        <w:jc w:val="center"/>
        <w:rPr>
          <w:b/>
        </w:rPr>
      </w:pPr>
      <w:r>
        <w:rPr>
          <w:b/>
        </w:rPr>
        <w:t>Predmet poplatku</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both"/>
      </w:pPr>
      <w:r>
        <w:rPr>
          <w:b/>
        </w:rPr>
        <w:t xml:space="preserve">           </w:t>
      </w:r>
      <w:r>
        <w:t>Miestny poplatok sa platí za komunálne odpady /okrem elektroodpadov/ a drobné stavebné odpady vznikajúce na území obce v zdaňovacom období – kalendárnom roku 2026.</w:t>
      </w:r>
    </w:p>
    <w:p w:rsidR="004A3E07" w:rsidRPr="004A6925" w:rsidRDefault="004A3E07" w:rsidP="004A3E07">
      <w:pPr>
        <w:autoSpaceDE w:val="0"/>
        <w:autoSpaceDN w:val="0"/>
        <w:adjustRightInd w:val="0"/>
        <w:jc w:val="both"/>
      </w:pPr>
      <w:r>
        <w:t xml:space="preserve"> </w:t>
      </w:r>
    </w:p>
    <w:p w:rsidR="004A3E07" w:rsidRPr="004274A8" w:rsidRDefault="004A3E07" w:rsidP="004A3E07">
      <w:pPr>
        <w:jc w:val="center"/>
        <w:rPr>
          <w:b/>
        </w:rPr>
      </w:pPr>
      <w:r>
        <w:rPr>
          <w:b/>
        </w:rPr>
        <w:t>§ 24</w:t>
      </w:r>
    </w:p>
    <w:p w:rsidR="004A3E07" w:rsidRPr="004274A8" w:rsidRDefault="004A3E07" w:rsidP="004A3E07">
      <w:pPr>
        <w:jc w:val="center"/>
        <w:rPr>
          <w:b/>
        </w:rPr>
      </w:pPr>
      <w:r w:rsidRPr="004274A8">
        <w:rPr>
          <w:b/>
        </w:rPr>
        <w:t>Miestny poplatok</w:t>
      </w:r>
    </w:p>
    <w:p w:rsidR="004A3E07" w:rsidRPr="004A6925" w:rsidRDefault="004A3E07" w:rsidP="004A3E07">
      <w:pPr>
        <w:jc w:val="center"/>
      </w:pPr>
    </w:p>
    <w:p w:rsidR="004A3E07" w:rsidRDefault="004A3E07" w:rsidP="004A3E07">
      <w:pPr>
        <w:jc w:val="both"/>
      </w:pPr>
      <w:r>
        <w:t xml:space="preserve">            </w:t>
      </w:r>
      <w:r w:rsidRPr="004A6925">
        <w:t xml:space="preserve">1) Obec do </w:t>
      </w:r>
      <w:r>
        <w:t xml:space="preserve">miestneho </w:t>
      </w:r>
      <w:r w:rsidRPr="004A6925">
        <w:t xml:space="preserve">poplatku zahŕňa </w:t>
      </w:r>
      <w:r>
        <w:t xml:space="preserve">: </w:t>
      </w:r>
    </w:p>
    <w:p w:rsidR="004A3E07" w:rsidRDefault="004A3E07" w:rsidP="004A3E07">
      <w:pPr>
        <w:numPr>
          <w:ilvl w:val="0"/>
          <w:numId w:val="4"/>
        </w:numPr>
        <w:jc w:val="both"/>
      </w:pPr>
      <w:r w:rsidRPr="004A6925">
        <w:t xml:space="preserve">náklady na zbernú nádobu na zmesový komunálny odpad, </w:t>
      </w:r>
    </w:p>
    <w:p w:rsidR="004A3E07" w:rsidRDefault="004A3E07" w:rsidP="004A3E07">
      <w:pPr>
        <w:numPr>
          <w:ilvl w:val="0"/>
          <w:numId w:val="4"/>
        </w:numPr>
        <w:jc w:val="both"/>
      </w:pPr>
      <w:r w:rsidRPr="004A6925">
        <w:t>náklady na zabezpečenie zberných nádob na triedený zber zložiek komunálnych odpadov, pri ktorých sa neup</w:t>
      </w:r>
      <w:r>
        <w:t>latňuje rozšírená zodpovednosť.</w:t>
      </w:r>
      <w:r w:rsidRPr="004A6925">
        <w:t xml:space="preserve"> </w:t>
      </w:r>
    </w:p>
    <w:p w:rsidR="004A3E07" w:rsidRDefault="004A3E07" w:rsidP="004A3E07">
      <w:pPr>
        <w:jc w:val="both"/>
      </w:pPr>
    </w:p>
    <w:p w:rsidR="004A3E07" w:rsidRDefault="004A3E07" w:rsidP="004A3E07">
      <w:pPr>
        <w:jc w:val="both"/>
      </w:pPr>
      <w:r>
        <w:t xml:space="preserve">           </w:t>
      </w:r>
      <w:r w:rsidRPr="004A6925">
        <w:t xml:space="preserve">  2) Poplatok sa platí za</w:t>
      </w:r>
      <w:r>
        <w:t>:</w:t>
      </w:r>
      <w:r w:rsidRPr="004A6925">
        <w:t xml:space="preserve"> </w:t>
      </w:r>
    </w:p>
    <w:p w:rsidR="004A3E07" w:rsidRDefault="004A3E07" w:rsidP="004A3E07">
      <w:pPr>
        <w:numPr>
          <w:ilvl w:val="0"/>
          <w:numId w:val="5"/>
        </w:numPr>
        <w:jc w:val="both"/>
      </w:pPr>
      <w:r w:rsidRPr="004A6925">
        <w:t xml:space="preserve">činnosti nakladania so zmesovým komunálnym odpadom, </w:t>
      </w:r>
    </w:p>
    <w:p w:rsidR="004A3E07" w:rsidRDefault="004A3E07" w:rsidP="004A3E07">
      <w:pPr>
        <w:numPr>
          <w:ilvl w:val="0"/>
          <w:numId w:val="5"/>
        </w:numPr>
        <w:jc w:val="both"/>
      </w:pPr>
      <w:r w:rsidRPr="004A6925">
        <w:t xml:space="preserve">činnosti nakladania s biologicky rozložiteľným komunálnym odpadom, </w:t>
      </w:r>
    </w:p>
    <w:p w:rsidR="004A3E07" w:rsidRDefault="004A3E07" w:rsidP="004A3E07">
      <w:pPr>
        <w:numPr>
          <w:ilvl w:val="0"/>
          <w:numId w:val="5"/>
        </w:numPr>
        <w:jc w:val="both"/>
      </w:pPr>
      <w:r w:rsidRPr="004A6925">
        <w:t xml:space="preserve">triedený zber zložiek komunálneho odpadu, na ktoré sa nevzťahuje rozšírená zodpovednosť výrobcov, </w:t>
      </w:r>
    </w:p>
    <w:p w:rsidR="004A3E07" w:rsidRDefault="004A3E07" w:rsidP="004A3E07">
      <w:pPr>
        <w:numPr>
          <w:ilvl w:val="0"/>
          <w:numId w:val="5"/>
        </w:numPr>
        <w:jc w:val="both"/>
      </w:pPr>
      <w:r w:rsidRPr="004A6925">
        <w:t>náklady spôsobené nedôsledným triedením oddelene zbieraných zložiek komunálneho odpadu, na ktoré sa vzťahuje rozšírená zodpovednosť výrobcov a</w:t>
      </w:r>
    </w:p>
    <w:p w:rsidR="004A3E07" w:rsidRDefault="004A3E07" w:rsidP="004A3E07">
      <w:pPr>
        <w:numPr>
          <w:ilvl w:val="0"/>
          <w:numId w:val="5"/>
        </w:numPr>
        <w:jc w:val="both"/>
      </w:pPr>
      <w:r w:rsidRPr="004A6925">
        <w:t>náklady presahujúce výšku obvyklých nákl</w:t>
      </w:r>
      <w:r>
        <w:t>adov podľa osobitného predpisu</w:t>
      </w:r>
      <w:r w:rsidRPr="004A6925">
        <w:t xml:space="preserve">. </w:t>
      </w:r>
    </w:p>
    <w:p w:rsidR="004A3E07" w:rsidRDefault="004A3E07" w:rsidP="004A3E07">
      <w:pPr>
        <w:jc w:val="both"/>
      </w:pPr>
    </w:p>
    <w:p w:rsidR="004A3E07" w:rsidRDefault="004A3E07" w:rsidP="004A3E07">
      <w:pPr>
        <w:jc w:val="both"/>
      </w:pPr>
      <w:r w:rsidRPr="004A6925">
        <w:t xml:space="preserve"> </w:t>
      </w:r>
      <w:r>
        <w:t xml:space="preserve">           </w:t>
      </w:r>
      <w:r w:rsidRPr="004A6925">
        <w:t xml:space="preserve"> 3)  Poplatok platí poplatník, ktorým je: </w:t>
      </w:r>
    </w:p>
    <w:p w:rsidR="004A3E07" w:rsidRPr="004A6925" w:rsidRDefault="004A3E07" w:rsidP="004A3E07">
      <w:pPr>
        <w:numPr>
          <w:ilvl w:val="0"/>
          <w:numId w:val="6"/>
        </w:numPr>
        <w:jc w:val="both"/>
      </w:pPr>
      <w:r w:rsidRPr="004A6925">
        <w:t xml:space="preserve">fyzická osoba, ktorá má v obci trvalý pobyt alebo prechodný pobyt alebo ktorá je na území obce oprávnená užívať alebo užíva byt, nebytový priestor, pozemnú stavbu alebo jej časť, alebo objekt, ktorý nie je stavbou, alebo záhradu, vinicu, ovocný sad, trvalý trávny porast na iný účel ako na podnikanie, pozemok v zastavanom území obce okrem lesného pozemku a pozemku, ktorý je evidovaný v katastri nehnuteľností ako vodná plocha (ďalej len „nehnuteľnosť“), </w:t>
      </w:r>
    </w:p>
    <w:p w:rsidR="004A3E07" w:rsidRDefault="004A3E07" w:rsidP="004A3E07">
      <w:pPr>
        <w:numPr>
          <w:ilvl w:val="0"/>
          <w:numId w:val="6"/>
        </w:numPr>
        <w:jc w:val="both"/>
      </w:pPr>
      <w:r w:rsidRPr="004A6925">
        <w:t>právnická osoba, ktorá je oprávnená užívať alebo užíva nehnuteľnos</w:t>
      </w:r>
      <w:r>
        <w:t>ť nachádzajúcu sa na území obce</w:t>
      </w:r>
      <w:r w:rsidRPr="004A6925">
        <w:t xml:space="preserve"> na iný účel ako na podnikanie, </w:t>
      </w:r>
      <w:r>
        <w:t>(napr. škola, školské zariadenie, zdravotnícke zariadenie, nezisková organizácia a pod./.</w:t>
      </w:r>
    </w:p>
    <w:p w:rsidR="004A3E07" w:rsidRPr="004A6925" w:rsidRDefault="004A3E07" w:rsidP="004A3E07">
      <w:pPr>
        <w:numPr>
          <w:ilvl w:val="0"/>
          <w:numId w:val="6"/>
        </w:numPr>
        <w:jc w:val="both"/>
      </w:pPr>
      <w:r w:rsidRPr="004A6925">
        <w:t>podnikateľ, ktorý je oprávnený užívať alebo užíva nehnuteľnos</w:t>
      </w:r>
      <w:r>
        <w:t>ť nachádzajúcu sa na území obce</w:t>
      </w:r>
      <w:r w:rsidRPr="004A6925">
        <w:t xml:space="preserve"> na účel podnikania.  </w:t>
      </w:r>
    </w:p>
    <w:p w:rsidR="004A3E07" w:rsidRPr="004A6925" w:rsidRDefault="004A3E07" w:rsidP="004A3E07">
      <w:pPr>
        <w:jc w:val="both"/>
      </w:pPr>
      <w:r w:rsidRPr="004A6925">
        <w:t xml:space="preserve"> </w:t>
      </w:r>
    </w:p>
    <w:p w:rsidR="004A3E07" w:rsidRPr="004A6925" w:rsidRDefault="004A3E07" w:rsidP="004A3E07">
      <w:pPr>
        <w:jc w:val="both"/>
      </w:pPr>
      <w:r>
        <w:t xml:space="preserve">          </w:t>
      </w:r>
      <w:r w:rsidRPr="004A6925">
        <w:t>4)  Ak má osoba podľa</w:t>
      </w:r>
      <w:r>
        <w:t xml:space="preserve"> § 24 ods. 3 písm. a) VZN v obci</w:t>
      </w:r>
      <w:r w:rsidRPr="004A6925">
        <w:t xml:space="preserve"> súčasne trvalý pobyt a prechodný      pobyt, poplatok platí iba z dôvodu trvalého pobytu.     Ak má</w:t>
      </w:r>
      <w:r>
        <w:t xml:space="preserve"> osoba podľa § 24</w:t>
      </w:r>
      <w:r w:rsidRPr="004A6925">
        <w:t xml:space="preserve"> ods. 3 písm. a) VZN v obci trvalý alebo precho</w:t>
      </w:r>
      <w:r>
        <w:t>dný pobyt a súčasne je podľa § 24</w:t>
      </w:r>
      <w:r w:rsidRPr="004A6925">
        <w:t xml:space="preserve"> ods. 3 písm. c) VZN fyzickou osobou oprávnenou na podnikanie a miestom podnikania je miesto jej </w:t>
      </w:r>
      <w:r w:rsidRPr="004A6925">
        <w:lastRenderedPageBreak/>
        <w:t xml:space="preserve">trvalého pobytu alebo prechodného pobytu a v tomto mieste nemá zriadenú prevádzkareň, poplatok platí iba raz z dôvodu trvalého pobytu alebo prechodného pobytu. To neplatí, ak sa na poplatníka vzťahuje množstvový zber. </w:t>
      </w:r>
    </w:p>
    <w:p w:rsidR="004A3E07" w:rsidRPr="004A6925" w:rsidRDefault="004A3E07" w:rsidP="004A3E07">
      <w:pPr>
        <w:jc w:val="both"/>
      </w:pPr>
      <w:r w:rsidRPr="004A6925">
        <w:t xml:space="preserve"> </w:t>
      </w:r>
    </w:p>
    <w:p w:rsidR="004A3E07" w:rsidRDefault="004A3E07" w:rsidP="004A3E07">
      <w:pPr>
        <w:jc w:val="both"/>
      </w:pPr>
      <w:r>
        <w:t xml:space="preserve">          </w:t>
      </w:r>
      <w:r w:rsidRPr="004A6925">
        <w:t>5)  Poplatok od poplatník</w:t>
      </w:r>
      <w:r>
        <w:t xml:space="preserve">a v ustanovenej výške pre obec </w:t>
      </w:r>
      <w:r w:rsidRPr="004A6925">
        <w:t xml:space="preserve">vyberá a ručí zaň: </w:t>
      </w:r>
    </w:p>
    <w:p w:rsidR="004A3E07" w:rsidRDefault="004A3E07" w:rsidP="004A3E07">
      <w:pPr>
        <w:numPr>
          <w:ilvl w:val="0"/>
          <w:numId w:val="7"/>
        </w:numPr>
        <w:jc w:val="both"/>
      </w:pPr>
      <w:r w:rsidRPr="004A6925">
        <w:t xml:space="preserve">vlastník nehnuteľnosti, ak je nehnuteľnosť v spoluvlastníctve viacerých spoluvlastníkov alebo ak ide o bytový dom, spoluvlastníci môžu určiť zástupcu alebo správcu, ktorý ak s určením súhlasí, poplatok vyberá a za vybraný poplatok ručí, </w:t>
      </w:r>
    </w:p>
    <w:p w:rsidR="004A3E07" w:rsidRPr="004A6925" w:rsidRDefault="004A3E07" w:rsidP="004A3E07">
      <w:pPr>
        <w:numPr>
          <w:ilvl w:val="0"/>
          <w:numId w:val="7"/>
        </w:numPr>
        <w:jc w:val="both"/>
      </w:pPr>
      <w:r w:rsidRPr="004A6925">
        <w:t>správca, ak je vlastníkom nehnuteľnosti štát</w:t>
      </w:r>
      <w:r>
        <w:t>, vyšší územný celok alebo obec</w:t>
      </w:r>
      <w:r w:rsidRPr="004A6925">
        <w:t xml:space="preserve"> (ďalej len „platiteľ“). </w:t>
      </w:r>
    </w:p>
    <w:p w:rsidR="004A3E07" w:rsidRPr="004A6925" w:rsidRDefault="004A3E07" w:rsidP="004A3E07">
      <w:pPr>
        <w:jc w:val="both"/>
      </w:pPr>
      <w:r w:rsidRPr="004A6925">
        <w:t xml:space="preserve"> </w:t>
      </w:r>
    </w:p>
    <w:p w:rsidR="004A3E07" w:rsidRPr="004A6925" w:rsidRDefault="004A3E07" w:rsidP="004A3E07">
      <w:pPr>
        <w:jc w:val="both"/>
      </w:pPr>
      <w:r>
        <w:t xml:space="preserve">            </w:t>
      </w:r>
      <w:r w:rsidRPr="004A6925">
        <w:t>6) Platiteľ a poplatník sa môžu pís</w:t>
      </w:r>
      <w:r>
        <w:t>omne dohodnúť, že poplatok obci</w:t>
      </w:r>
      <w:r w:rsidRPr="004A6925">
        <w:t xml:space="preserve"> odvedie priamo poplat</w:t>
      </w:r>
      <w:r>
        <w:t>ník, za odvedenie poplatku obce</w:t>
      </w:r>
      <w:r w:rsidRPr="004A6925">
        <w:t xml:space="preserve"> ručí platiteľ. Túto dohodu je povinný platiteľ predložiť správcovi poplatku pred začatím určeného poplatkového obdobia. </w:t>
      </w:r>
    </w:p>
    <w:p w:rsidR="004A3E07" w:rsidRPr="004A6925" w:rsidRDefault="004A3E07" w:rsidP="004A3E07">
      <w:r w:rsidRPr="004A6925">
        <w:t xml:space="preserve"> </w:t>
      </w:r>
    </w:p>
    <w:p w:rsidR="004A3E07" w:rsidRPr="008513FC" w:rsidRDefault="004A3E07" w:rsidP="004A3E07">
      <w:pPr>
        <w:rPr>
          <w:b/>
        </w:rPr>
      </w:pPr>
      <w:r w:rsidRPr="004A6925">
        <w:t xml:space="preserve"> </w:t>
      </w:r>
      <w:r>
        <w:t xml:space="preserve">                                                                    </w:t>
      </w:r>
      <w:r>
        <w:rPr>
          <w:b/>
        </w:rPr>
        <w:t xml:space="preserve"> § 25</w:t>
      </w:r>
    </w:p>
    <w:p w:rsidR="004A3E07" w:rsidRPr="008513FC" w:rsidRDefault="004A3E07" w:rsidP="004A3E07">
      <w:pPr>
        <w:rPr>
          <w:b/>
        </w:rPr>
      </w:pPr>
      <w:r w:rsidRPr="008513FC">
        <w:rPr>
          <w:b/>
        </w:rPr>
        <w:t xml:space="preserve">                                                           Sadzba poplatku </w:t>
      </w:r>
    </w:p>
    <w:p w:rsidR="004A3E07" w:rsidRDefault="004A3E07" w:rsidP="004A3E07"/>
    <w:p w:rsidR="004A3E07" w:rsidRPr="004A6925" w:rsidRDefault="004A3E07" w:rsidP="004A3E07">
      <w:pPr>
        <w:jc w:val="both"/>
      </w:pPr>
      <w:r>
        <w:t xml:space="preserve">            1) V obci nie je zavedený množstvový zber na zmesový komunálny odpad.</w:t>
      </w:r>
    </w:p>
    <w:p w:rsidR="004A3E07" w:rsidRDefault="004A3E07" w:rsidP="004A3E07">
      <w:pPr>
        <w:jc w:val="both"/>
      </w:pPr>
      <w:r>
        <w:t xml:space="preserve">            2)  </w:t>
      </w:r>
      <w:r w:rsidRPr="004A6925">
        <w:t>S</w:t>
      </w:r>
      <w:r>
        <w:t>adzba poplatku je určená podľa § 78 ods. 1 písm. b/ a písm. c/ zákona  o miestnych daniach takto:</w:t>
      </w:r>
    </w:p>
    <w:p w:rsidR="004A3E07" w:rsidRDefault="004A3E07" w:rsidP="004A3E07">
      <w:pPr>
        <w:spacing w:line="120" w:lineRule="auto"/>
        <w:jc w:val="both"/>
      </w:pPr>
    </w:p>
    <w:p w:rsidR="004A3E07" w:rsidRPr="00682318" w:rsidRDefault="004A3E07" w:rsidP="004A3E07">
      <w:pPr>
        <w:ind w:left="284" w:hanging="284"/>
        <w:jc w:val="both"/>
      </w:pPr>
      <w:r w:rsidRPr="00B649D3">
        <w:rPr>
          <w:color w:val="C0504D"/>
        </w:rPr>
        <w:t xml:space="preserve"> </w:t>
      </w:r>
      <w:r w:rsidRPr="00682318">
        <w:t xml:space="preserve">a) </w:t>
      </w:r>
      <w:r>
        <w:rPr>
          <w:b/>
        </w:rPr>
        <w:t>0,0959</w:t>
      </w:r>
      <w:r w:rsidRPr="00682318">
        <w:rPr>
          <w:b/>
        </w:rPr>
        <w:t xml:space="preserve"> eur</w:t>
      </w:r>
      <w:r w:rsidRPr="00682318">
        <w:t xml:space="preserve"> za osobu a kalendárny deň pre fyzické osoby uvedené v § 24 ods. 3 písm. a) tohto  VZN za zmesový komunálny odpad t.j. </w:t>
      </w:r>
      <w:r>
        <w:rPr>
          <w:b/>
        </w:rPr>
        <w:t>35</w:t>
      </w:r>
      <w:r w:rsidRPr="00682318">
        <w:rPr>
          <w:b/>
        </w:rPr>
        <w:t xml:space="preserve"> eur/kalendárny rok</w:t>
      </w:r>
      <w:r w:rsidRPr="00682318">
        <w:t xml:space="preserve"> - 365 (366) dní. </w:t>
      </w:r>
    </w:p>
    <w:p w:rsidR="004A3E07" w:rsidRPr="00682318" w:rsidRDefault="004A3E07" w:rsidP="004A3E07">
      <w:pPr>
        <w:spacing w:line="120" w:lineRule="auto"/>
        <w:jc w:val="both"/>
      </w:pPr>
    </w:p>
    <w:p w:rsidR="004A3E07" w:rsidRPr="00673954" w:rsidRDefault="004A3E07" w:rsidP="004A3E07">
      <w:pPr>
        <w:numPr>
          <w:ilvl w:val="0"/>
          <w:numId w:val="9"/>
        </w:numPr>
        <w:ind w:left="284" w:hanging="284"/>
        <w:jc w:val="both"/>
      </w:pPr>
      <w:r>
        <w:rPr>
          <w:b/>
        </w:rPr>
        <w:t>35</w:t>
      </w:r>
      <w:r w:rsidRPr="00673954">
        <w:rPr>
          <w:b/>
        </w:rPr>
        <w:t xml:space="preserve"> eur/ kalendárny rok za zamestnanca</w:t>
      </w:r>
      <w:r w:rsidRPr="00673954">
        <w:t xml:space="preserve"> poplatníka uvedeného v § 24, ods. 3/, písm. b/ a c/. Zamestnancami  poplatníka uvedeného v predchádzajúcej vet</w:t>
      </w:r>
      <w:r>
        <w:t>y</w:t>
      </w:r>
      <w:r w:rsidRPr="00673954">
        <w:t xml:space="preserve"> sú fyzické osoby, ktoré sú v rozhodujúcom období s poplatníkom v pracovnoprávnom vzťahu, inom obdobnom vzťahu, pričom tieto osoby vykonávajú svoju činnosť v nehnuteľnosti, ktorú poplatník užíva alebo je oprávnený užívať, nachádzajúcej sa v obci; ak je poplatníkom fyzická osoba, ktorá je podnikateľom, do počtu osôb sa započítava aj táto osoba; do počtu osôb sa nezapočítavajú osoby, ktoré majú v tejto obci trvalý pobyt alebo prechodný pobyt. Počet týchto osôb v zdaňovacom období je súčet priemerného počtu zamestnancov, ktoré sú v rozhodujúcom období s poplatníkom v pracovnoprávnom alebo inom obdobnom vzťahu.  </w:t>
      </w:r>
    </w:p>
    <w:p w:rsidR="004A3E07" w:rsidRDefault="004A3E07" w:rsidP="004A3E07">
      <w:pPr>
        <w:numPr>
          <w:ilvl w:val="0"/>
          <w:numId w:val="9"/>
        </w:numPr>
        <w:ind w:left="284" w:hanging="284"/>
        <w:jc w:val="both"/>
      </w:pPr>
      <w:r w:rsidRPr="00673954">
        <w:t xml:space="preserve">sadzba poplatku za drobný stavebný odpad </w:t>
      </w:r>
      <w:r w:rsidRPr="00673954">
        <w:rPr>
          <w:b/>
        </w:rPr>
        <w:t>je  0,0</w:t>
      </w:r>
      <w:r>
        <w:rPr>
          <w:b/>
        </w:rPr>
        <w:t>959</w:t>
      </w:r>
      <w:r w:rsidRPr="00673954">
        <w:rPr>
          <w:b/>
        </w:rPr>
        <w:t xml:space="preserve"> eur</w:t>
      </w:r>
      <w:r w:rsidRPr="00673954">
        <w:t xml:space="preserve"> za kilogram drobných stavebných odpadov </w:t>
      </w:r>
    </w:p>
    <w:p w:rsidR="004A3E07" w:rsidRPr="00673954" w:rsidRDefault="004A3E07" w:rsidP="004A3E07">
      <w:pPr>
        <w:numPr>
          <w:ilvl w:val="0"/>
          <w:numId w:val="9"/>
        </w:numPr>
        <w:ind w:left="284" w:hanging="284"/>
        <w:jc w:val="both"/>
      </w:pPr>
      <w:r w:rsidRPr="000F15AB">
        <w:rPr>
          <w:b/>
        </w:rPr>
        <w:t>pri individuálnom zabezpečení odvozu komunálneho odpadu bude obec pôvodcovi odpadu fakturovať skutočnú výšku nákladov za odvoz a uloženie odpadu účtovanú firmou, ktorá zabezpečuje vývoz a uloženie odpadu.</w:t>
      </w:r>
      <w:r>
        <w:t xml:space="preserve"> </w:t>
      </w:r>
      <w:r w:rsidRPr="00673954">
        <w:t>.</w:t>
      </w:r>
    </w:p>
    <w:p w:rsidR="004A3E07" w:rsidRPr="006A554E" w:rsidRDefault="004A3E07" w:rsidP="004A3E07">
      <w:pPr>
        <w:rPr>
          <w:b/>
        </w:rPr>
      </w:pPr>
      <w:r>
        <w:rPr>
          <w:i/>
        </w:rPr>
        <w:t xml:space="preserve">                                                          </w:t>
      </w:r>
      <w:r w:rsidRPr="006A554E">
        <w:rPr>
          <w:b/>
          <w:i/>
        </w:rPr>
        <w:t xml:space="preserve">           </w:t>
      </w:r>
      <w:r>
        <w:rPr>
          <w:b/>
        </w:rPr>
        <w:t xml:space="preserve">  § 26</w:t>
      </w:r>
    </w:p>
    <w:p w:rsidR="004A3E07" w:rsidRPr="006A554E" w:rsidRDefault="004A3E07" w:rsidP="004A3E07">
      <w:pPr>
        <w:rPr>
          <w:b/>
        </w:rPr>
      </w:pPr>
      <w:r w:rsidRPr="006A554E">
        <w:rPr>
          <w:b/>
        </w:rPr>
        <w:t xml:space="preserve">                                                            Určenie poplatku </w:t>
      </w:r>
    </w:p>
    <w:p w:rsidR="004A3E07" w:rsidRPr="006A554E" w:rsidRDefault="004A3E07" w:rsidP="004A3E07">
      <w:pPr>
        <w:rPr>
          <w:b/>
        </w:rPr>
      </w:pPr>
      <w:r w:rsidRPr="006A554E">
        <w:rPr>
          <w:b/>
        </w:rPr>
        <w:t xml:space="preserve">                              za zmesový komunálny odpad a spôsob platenia poplatku </w:t>
      </w:r>
    </w:p>
    <w:p w:rsidR="004A3E07" w:rsidRPr="004A6925" w:rsidRDefault="004A3E07" w:rsidP="004A3E07">
      <w:r w:rsidRPr="004A6925">
        <w:t xml:space="preserve"> </w:t>
      </w:r>
    </w:p>
    <w:p w:rsidR="004A3E07" w:rsidRPr="00673954" w:rsidRDefault="004A3E07" w:rsidP="004A3E07">
      <w:pPr>
        <w:jc w:val="both"/>
      </w:pPr>
      <w:r w:rsidRPr="00682318">
        <w:rPr>
          <w:color w:val="FF0000"/>
        </w:rPr>
        <w:t xml:space="preserve">            </w:t>
      </w:r>
      <w:r w:rsidRPr="00673954">
        <w:t xml:space="preserve">1) Pre poplatníka podľa § 24 ods. 3 písm. a) /obyvateľov obce/  sa určí poplatok ako </w:t>
      </w:r>
    </w:p>
    <w:p w:rsidR="004A3E07" w:rsidRPr="00673954" w:rsidRDefault="004A3E07" w:rsidP="004A3E07">
      <w:pPr>
        <w:jc w:val="both"/>
      </w:pPr>
      <w:r w:rsidRPr="00673954">
        <w:t xml:space="preserve">súčin sadzby poplatku uvedenej v § 25 písm. a) VZN  a počtu kalendárnych dní v určenom období, počas ktorých má alebo bude mať poplatník v obci trvalý pobyt alebo prechodný pobyt, alebo počas ktorých nehnuteľnosť užíva alebo je oprávnený ju užívať.  </w:t>
      </w:r>
    </w:p>
    <w:p w:rsidR="004A3E07" w:rsidRPr="00673954" w:rsidRDefault="004A3E07" w:rsidP="004A3E07">
      <w:r w:rsidRPr="00673954">
        <w:t xml:space="preserve"> </w:t>
      </w:r>
    </w:p>
    <w:p w:rsidR="004A3E07" w:rsidRPr="00673954" w:rsidRDefault="004A3E07" w:rsidP="004A3E07">
      <w:pPr>
        <w:jc w:val="both"/>
      </w:pPr>
      <w:r w:rsidRPr="00673954">
        <w:t xml:space="preserve">           2) Pre poplatníka podľa § 24 ods. 2 písm. b) a písm. c) /právnickú osobu a fyzickú osobu</w:t>
      </w:r>
      <w:r>
        <w:t xml:space="preserve"> </w:t>
      </w:r>
      <w:r w:rsidRPr="00673954">
        <w:t>-</w:t>
      </w:r>
      <w:r>
        <w:t xml:space="preserve"> </w:t>
      </w:r>
      <w:r w:rsidRPr="00673954">
        <w:t xml:space="preserve">podnikateľa sa určí poplatok </w:t>
      </w:r>
      <w:r w:rsidRPr="00673954">
        <w:rPr>
          <w:bCs/>
        </w:rPr>
        <w:t xml:space="preserve">podľa </w:t>
      </w:r>
      <w:r w:rsidRPr="00673954">
        <w:rPr>
          <w:b/>
        </w:rPr>
        <w:t xml:space="preserve">ukazovateľa produkcie komunálnych </w:t>
      </w:r>
      <w:r>
        <w:rPr>
          <w:b/>
        </w:rPr>
        <w:t>odpadov v zdaňovacom období – 35</w:t>
      </w:r>
      <w:r w:rsidRPr="00673954">
        <w:rPr>
          <w:b/>
        </w:rPr>
        <w:t xml:space="preserve"> € / 1 zamestnanca</w:t>
      </w:r>
      <w:r w:rsidRPr="00673954">
        <w:t xml:space="preserve"> . </w:t>
      </w:r>
    </w:p>
    <w:p w:rsidR="004A3E07" w:rsidRPr="00673954" w:rsidRDefault="004A3E07" w:rsidP="004A3E07">
      <w:pPr>
        <w:jc w:val="both"/>
      </w:pPr>
    </w:p>
    <w:p w:rsidR="004A3E07" w:rsidRPr="00673954" w:rsidRDefault="004A3E07" w:rsidP="004A3E07">
      <w:pPr>
        <w:jc w:val="both"/>
      </w:pPr>
      <w:r w:rsidRPr="00673954">
        <w:t xml:space="preserve">           3) Poplatok pre poplatníka podľa § 24 ods. 3 písm. a), b), c) sa vyrubí rozhodnutím, každoročne a na celé zdaňovacie obdobie.  Poplatok je splatný v lehotách určených v rozhodnutí bezhotovostne prevodom z účtu alebo vkladom na účet obce alebo v hotovosti v pokladni obce. Poplatok môže byť zaplatený aj naraz, najneskôr v lehote splatnosti prvej splátky, resp. dohodou splatnosti poplatku poplatníka s obcou. </w:t>
      </w:r>
    </w:p>
    <w:p w:rsidR="004A3E07" w:rsidRPr="00673954" w:rsidRDefault="004A3E07" w:rsidP="004A3E07">
      <w:r w:rsidRPr="00673954">
        <w:t xml:space="preserve"> </w:t>
      </w:r>
    </w:p>
    <w:p w:rsidR="004A3E07" w:rsidRPr="00673954" w:rsidRDefault="004A3E07" w:rsidP="004A3E07">
      <w:pPr>
        <w:rPr>
          <w:b/>
          <w:i/>
        </w:rPr>
      </w:pPr>
      <w:r w:rsidRPr="00673954">
        <w:rPr>
          <w:i/>
        </w:rPr>
        <w:t xml:space="preserve"> </w:t>
      </w:r>
    </w:p>
    <w:p w:rsidR="004A3E07" w:rsidRPr="00673954" w:rsidRDefault="004A3E07" w:rsidP="004A3E07">
      <w:pPr>
        <w:jc w:val="center"/>
        <w:rPr>
          <w:b/>
        </w:rPr>
      </w:pPr>
      <w:r w:rsidRPr="00673954">
        <w:rPr>
          <w:b/>
        </w:rPr>
        <w:t>§ 27</w:t>
      </w:r>
    </w:p>
    <w:p w:rsidR="004A3E07" w:rsidRPr="0067393C" w:rsidRDefault="004A3E07" w:rsidP="004A3E07">
      <w:pPr>
        <w:jc w:val="center"/>
        <w:rPr>
          <w:b/>
        </w:rPr>
      </w:pPr>
      <w:r w:rsidRPr="0067393C">
        <w:rPr>
          <w:b/>
        </w:rPr>
        <w:t>Určenie poplatku za drobný stavebný odpad</w:t>
      </w:r>
    </w:p>
    <w:p w:rsidR="004A3E07" w:rsidRPr="004A6925" w:rsidRDefault="004A3E07" w:rsidP="004A3E07">
      <w:pPr>
        <w:jc w:val="center"/>
      </w:pPr>
    </w:p>
    <w:p w:rsidR="004A3E07" w:rsidRDefault="004A3E07" w:rsidP="004A3E07">
      <w:pPr>
        <w:jc w:val="both"/>
      </w:pPr>
      <w:r w:rsidRPr="004A6925">
        <w:t xml:space="preserve"> </w:t>
      </w:r>
      <w:r>
        <w:t xml:space="preserve">       1) </w:t>
      </w:r>
      <w:r w:rsidRPr="004A6925">
        <w:t xml:space="preserve"> </w:t>
      </w:r>
      <w:r>
        <w:t xml:space="preserve">Drobný stavebný odpad sa na území obce vykonáva formou množstvového zberu.          </w:t>
      </w:r>
    </w:p>
    <w:p w:rsidR="004A3E07" w:rsidRDefault="004A3E07" w:rsidP="004A3E07">
      <w:pPr>
        <w:jc w:val="both"/>
      </w:pPr>
    </w:p>
    <w:p w:rsidR="004A3E07" w:rsidRPr="004A6925" w:rsidRDefault="004A3E07" w:rsidP="004A3E07">
      <w:pPr>
        <w:jc w:val="both"/>
      </w:pPr>
      <w:r>
        <w:t xml:space="preserve">        2) </w:t>
      </w:r>
      <w:r w:rsidRPr="004A6925">
        <w:t>Poplatok sa určí ako súčin s</w:t>
      </w:r>
      <w:r>
        <w:t>adzby poplatku ustanovenej v § 25 písm. c/</w:t>
      </w:r>
      <w:r w:rsidRPr="004A6925">
        <w:t xml:space="preserve"> a hmotnosti odovzdaného drobného stavebného odpadu v zbernom dvore.   Pri odovzdaní drobného stavebného odpadu na zbernom dvore sa poplatník preukáže hodnoverným dokladom s potrebnými údajmi na jeho jednoznačnú identifikáciu. </w:t>
      </w:r>
      <w:r>
        <w:t xml:space="preserve"> Pri odovzdaní drobného stavebného odpadu si p</w:t>
      </w:r>
      <w:r w:rsidRPr="004A6925">
        <w:t>oplatník si prevezme vyplnené tlačivo s jeho identifikačnými údajmi (meno, priezvisko, adresa trvalého alebo prechodného pobytu, dátum narodenia, resp. názov, adresa sídla, IČO) a údajom o hmotnosti odovzdaného drobného stavebného odpadu, ktoré bude podkladom pre zaplatenie poplatku. Duplikát tlačiva bude dokladom pre správcu dane.  Poplatok za drobný staveb</w:t>
      </w:r>
      <w:r>
        <w:t>ný odpad zaplatí poplatník obci do 15</w:t>
      </w:r>
      <w:r w:rsidRPr="004A6925">
        <w:t xml:space="preserve"> dní odo dňa odovzdania drobného stavebného odpadu v zbernom dvo</w:t>
      </w:r>
      <w:r>
        <w:t>re; v hotovosti v pokladni obce alebo prevodom na účet obce</w:t>
      </w:r>
      <w:r w:rsidRPr="004A6925">
        <w:t xml:space="preserve">. Pri úhrade poplatku je poplatník povinný uviesť variabilný symbol, ktorým je číslo dokladu o prevzatí  drobných stavebných odpadov. </w:t>
      </w:r>
    </w:p>
    <w:p w:rsidR="004A3E07" w:rsidRDefault="004A3E07" w:rsidP="004A3E07">
      <w:pPr>
        <w:rPr>
          <w:color w:val="494949"/>
        </w:rPr>
      </w:pPr>
    </w:p>
    <w:p w:rsidR="004A3E07" w:rsidRDefault="004A3E07" w:rsidP="004A3E07">
      <w:pPr>
        <w:rPr>
          <w:color w:val="494949"/>
        </w:rPr>
      </w:pPr>
    </w:p>
    <w:p w:rsidR="004A3E07" w:rsidRPr="00901271" w:rsidRDefault="004A3E07" w:rsidP="004A3E07">
      <w:pPr>
        <w:jc w:val="center"/>
        <w:rPr>
          <w:b/>
        </w:rPr>
      </w:pPr>
      <w:r>
        <w:rPr>
          <w:b/>
        </w:rPr>
        <w:t>§ 28</w:t>
      </w:r>
    </w:p>
    <w:p w:rsidR="004A3E07" w:rsidRPr="00901271" w:rsidRDefault="004A3E07" w:rsidP="004A3E07">
      <w:pPr>
        <w:jc w:val="center"/>
        <w:rPr>
          <w:b/>
        </w:rPr>
      </w:pPr>
      <w:r w:rsidRPr="00901271">
        <w:rPr>
          <w:b/>
        </w:rPr>
        <w:t>Oznamovacia povinnosť</w:t>
      </w:r>
    </w:p>
    <w:p w:rsidR="004A3E07" w:rsidRPr="004A6925" w:rsidRDefault="004A3E07" w:rsidP="004A3E07">
      <w:pPr>
        <w:jc w:val="center"/>
      </w:pPr>
    </w:p>
    <w:p w:rsidR="004A3E07" w:rsidRDefault="004A3E07" w:rsidP="004A3E07">
      <w:pPr>
        <w:numPr>
          <w:ilvl w:val="0"/>
          <w:numId w:val="2"/>
        </w:numPr>
        <w:jc w:val="both"/>
      </w:pPr>
      <w:r w:rsidRPr="004A6925">
        <w:t xml:space="preserve">Každý poplatník je povinný </w:t>
      </w:r>
    </w:p>
    <w:p w:rsidR="004A3E07" w:rsidRPr="005D79DE" w:rsidRDefault="004A3E07" w:rsidP="004A3E07">
      <w:pPr>
        <w:numPr>
          <w:ilvl w:val="0"/>
          <w:numId w:val="8"/>
        </w:numPr>
        <w:jc w:val="both"/>
      </w:pPr>
      <w:r w:rsidRPr="004A6925">
        <w:t>v priebehu zdaňovacieho obdobia vykonať oznamovaciu povinnosť, t. j. oznámiť vznik poplatkovej povinnosti do 30 dní odo dňa vzniku poplatkovej povinnosti a v rámci</w:t>
      </w:r>
      <w:r>
        <w:t xml:space="preserve"> oznamovacej povinnosti oznámiť obci </w:t>
      </w:r>
      <w:r w:rsidRPr="004A6925">
        <w:t>: a) uviesť meno, priezvisko, titul, rodné číslo, adresu trvalého pobytu, adresu prechodného pobytu (ďalej len „identifikačné údaje</w:t>
      </w:r>
      <w:r>
        <w:t>“); v prípade určeného zástupcu</w:t>
      </w:r>
      <w:r w:rsidRPr="004A6925">
        <w:t xml:space="preserve"> aj identifikačné údaje za ostatných členov domácnosti</w:t>
      </w:r>
      <w:r w:rsidRPr="000811AD">
        <w:rPr>
          <w:color w:val="FF0000"/>
        </w:rPr>
        <w:t xml:space="preserve">, </w:t>
      </w:r>
      <w:r w:rsidRPr="005D79DE">
        <w:t xml:space="preserve">a ak je poplatníkom osoba podľa § 24 ods. 3 písm. b) alebo písm. c), názov alebo obchodné meno alebo dodatok obchodného mena, sídlo alebo miesto podnikania a identifikačné číslo,  </w:t>
      </w:r>
    </w:p>
    <w:p w:rsidR="004A3E07" w:rsidRPr="004A6925" w:rsidRDefault="004A3E07" w:rsidP="004A3E07">
      <w:pPr>
        <w:numPr>
          <w:ilvl w:val="0"/>
          <w:numId w:val="8"/>
        </w:numPr>
        <w:jc w:val="both"/>
      </w:pPr>
      <w:r w:rsidRPr="004A6925">
        <w:t xml:space="preserve">uviesť údaje rozhodujúce na určenie poplatku,  </w:t>
      </w:r>
    </w:p>
    <w:p w:rsidR="004A3E07" w:rsidRPr="004A6925" w:rsidRDefault="004A3E07" w:rsidP="004A3E07">
      <w:pPr>
        <w:numPr>
          <w:ilvl w:val="0"/>
          <w:numId w:val="8"/>
        </w:numPr>
        <w:jc w:val="both"/>
      </w:pPr>
      <w:r w:rsidRPr="004A6925">
        <w:t>ak požaduje zníž</w:t>
      </w:r>
      <w:r>
        <w:t>enie alebo odpustenie poplatku</w:t>
      </w:r>
      <w:r w:rsidRPr="004A6925">
        <w:t xml:space="preserve">, predložiť aj doklady, ktoré odôvodňujú zníženie alebo odpustenie poplatku. </w:t>
      </w:r>
    </w:p>
    <w:p w:rsidR="004A3E07" w:rsidRPr="004A6925" w:rsidRDefault="004A3E07" w:rsidP="004A3E07">
      <w:pPr>
        <w:jc w:val="both"/>
      </w:pPr>
      <w:r>
        <w:t xml:space="preserve">         </w:t>
      </w:r>
      <w:r w:rsidRPr="004A6925">
        <w:t>2) Zánik poplatkovej povinnosti v priebehu zdaňovacieho obdobia a zmeny skutočností rozhodujúcich na vyrubenie poplatku je po</w:t>
      </w:r>
      <w:r>
        <w:t xml:space="preserve">platník povinný oznámiť obci </w:t>
      </w:r>
      <w:r w:rsidRPr="004A6925">
        <w:t xml:space="preserve">do 30 dní odo dňa, keď tieto nastali. </w:t>
      </w:r>
    </w:p>
    <w:p w:rsidR="004A3E07" w:rsidRPr="004A6925" w:rsidRDefault="004A3E07" w:rsidP="004A3E07">
      <w:pPr>
        <w:jc w:val="both"/>
      </w:pPr>
      <w:r w:rsidRPr="004A6925">
        <w:t xml:space="preserve"> </w:t>
      </w:r>
    </w:p>
    <w:p w:rsidR="004A3E07" w:rsidRPr="00EB6036" w:rsidRDefault="004A3E07" w:rsidP="004A3E07">
      <w:pPr>
        <w:jc w:val="center"/>
        <w:rPr>
          <w:b/>
        </w:rPr>
      </w:pPr>
      <w:r>
        <w:rPr>
          <w:b/>
        </w:rPr>
        <w:t>§ 29</w:t>
      </w:r>
    </w:p>
    <w:p w:rsidR="004A3E07" w:rsidRPr="00EB6036" w:rsidRDefault="004A3E07" w:rsidP="004A3E07">
      <w:pPr>
        <w:jc w:val="center"/>
        <w:rPr>
          <w:b/>
        </w:rPr>
      </w:pPr>
      <w:r w:rsidRPr="00EB6036">
        <w:rPr>
          <w:b/>
        </w:rPr>
        <w:t>Podmienky na vrátenie poplatku alebo jeho pomernej časti</w:t>
      </w:r>
    </w:p>
    <w:p w:rsidR="004A3E07" w:rsidRDefault="004A3E07" w:rsidP="004A3E07">
      <w:pPr>
        <w:jc w:val="both"/>
      </w:pPr>
    </w:p>
    <w:p w:rsidR="004A3E07" w:rsidRPr="004A6925" w:rsidRDefault="004A3E07" w:rsidP="004A3E07">
      <w:pPr>
        <w:jc w:val="both"/>
      </w:pPr>
      <w:r w:rsidRPr="004A6925">
        <w:lastRenderedPageBreak/>
        <w:t xml:space="preserve"> </w:t>
      </w:r>
      <w:r>
        <w:t xml:space="preserve">            </w:t>
      </w:r>
      <w:r w:rsidRPr="004A6925">
        <w:t xml:space="preserve">Podmienkami na vrátenie poplatku alebo jeho pomernej </w:t>
      </w:r>
      <w:r>
        <w:t>časti podľa osobitného predpisu</w:t>
      </w:r>
      <w:r w:rsidRPr="004A6925">
        <w:t xml:space="preserve"> sú, že si poplatník, ktorému zanikla povinnosť platiť poplatok v priebehu zdaňovacieho obdobia splnil oznamovaciu povinnosť v lehot</w:t>
      </w:r>
      <w:r>
        <w:t xml:space="preserve">e podľa </w:t>
      </w:r>
      <w:r w:rsidRPr="005D79DE">
        <w:rPr>
          <w:b/>
        </w:rPr>
        <w:t>osobitného predpisu.</w:t>
      </w:r>
      <w:r w:rsidRPr="004A6925">
        <w:t xml:space="preserve">  </w:t>
      </w:r>
    </w:p>
    <w:p w:rsidR="004A3E07" w:rsidRPr="004A6925" w:rsidRDefault="004A3E07" w:rsidP="004A3E07">
      <w:pPr>
        <w:jc w:val="both"/>
      </w:pPr>
      <w:r w:rsidRPr="004A6925">
        <w:t xml:space="preserve"> </w:t>
      </w:r>
    </w:p>
    <w:p w:rsidR="004A3E07" w:rsidRPr="00EB6036" w:rsidRDefault="004A3E07" w:rsidP="004A3E07">
      <w:pPr>
        <w:jc w:val="center"/>
        <w:rPr>
          <w:b/>
        </w:rPr>
      </w:pPr>
      <w:r>
        <w:rPr>
          <w:b/>
        </w:rPr>
        <w:t>§ 30</w:t>
      </w:r>
    </w:p>
    <w:p w:rsidR="004A3E07" w:rsidRPr="00EB6036" w:rsidRDefault="004A3E07" w:rsidP="004A3E07">
      <w:pPr>
        <w:jc w:val="center"/>
        <w:rPr>
          <w:b/>
        </w:rPr>
      </w:pPr>
      <w:r w:rsidRPr="00EB6036">
        <w:rPr>
          <w:b/>
        </w:rPr>
        <w:t>Podmienky a doklady pri zníženie poplatku</w:t>
      </w:r>
    </w:p>
    <w:p w:rsidR="004A3E07" w:rsidRPr="00EB6036" w:rsidRDefault="004A3E07" w:rsidP="004A3E07">
      <w:pPr>
        <w:jc w:val="center"/>
        <w:rPr>
          <w:b/>
        </w:rPr>
      </w:pPr>
    </w:p>
    <w:p w:rsidR="004A3E07" w:rsidRPr="00872BA6" w:rsidRDefault="004A3E07" w:rsidP="004A3E07">
      <w:pPr>
        <w:jc w:val="both"/>
        <w:rPr>
          <w:color w:val="000000"/>
        </w:rPr>
      </w:pPr>
      <w:r>
        <w:t xml:space="preserve">           1) Podmienkou pre</w:t>
      </w:r>
      <w:r w:rsidRPr="004A6925">
        <w:t xml:space="preserve"> znížen</w:t>
      </w:r>
      <w:r>
        <w:t>ie</w:t>
      </w:r>
      <w:r w:rsidRPr="004A6925">
        <w:t xml:space="preserve"> pop</w:t>
      </w:r>
      <w:r>
        <w:t>latku</w:t>
      </w:r>
      <w:r w:rsidRPr="004A6925">
        <w:t xml:space="preserve"> je podanie písomnej žiadosti v lehote najneskôr do 28. februára nasledujúceho kalendárneho roku po kalendárnom roku, na ktorý si toto odpuste</w:t>
      </w:r>
      <w:r>
        <w:t xml:space="preserve">nie žiada, s prílohami podľa </w:t>
      </w:r>
      <w:r w:rsidRPr="00872BA6">
        <w:rPr>
          <w:color w:val="000000"/>
        </w:rPr>
        <w:t xml:space="preserve">§ </w:t>
      </w:r>
      <w:r>
        <w:rPr>
          <w:color w:val="000000"/>
        </w:rPr>
        <w:t>30</w:t>
      </w:r>
      <w:r w:rsidRPr="00872BA6">
        <w:rPr>
          <w:color w:val="000000"/>
        </w:rPr>
        <w:t xml:space="preserve"> ods. 3 VZN.</w:t>
      </w:r>
    </w:p>
    <w:p w:rsidR="004A3E07" w:rsidRDefault="004A3E07" w:rsidP="004A3E07">
      <w:pPr>
        <w:jc w:val="both"/>
      </w:pPr>
    </w:p>
    <w:p w:rsidR="004A3E07" w:rsidRDefault="004A3E07" w:rsidP="004A3E07">
      <w:pPr>
        <w:jc w:val="both"/>
      </w:pPr>
      <w:r>
        <w:t xml:space="preserve">          </w:t>
      </w:r>
      <w:r w:rsidRPr="004A6925">
        <w:t xml:space="preserve"> 2) Správca dane zníži sadzbu poplatku</w:t>
      </w:r>
      <w:r>
        <w:t xml:space="preserve"> podľa § 30 písm. a) VZN  o 88 % z poplatku čo činí v prepočte  4,20  eur </w:t>
      </w:r>
      <w:r w:rsidRPr="004A6925">
        <w:t xml:space="preserve"> za osobu </w:t>
      </w:r>
      <w:r>
        <w:t xml:space="preserve">/ rok </w:t>
      </w:r>
      <w:r w:rsidRPr="004A6925">
        <w:t>, za ktoré po</w:t>
      </w:r>
      <w:r>
        <w:t>platník dokladmi uvedenými v § 30</w:t>
      </w:r>
      <w:r w:rsidRPr="004A6925">
        <w:t xml:space="preserve"> ods. 3 VZN preukáže, že viac ako 90 dní v zdaňovacom období sa nezdržiaval al</w:t>
      </w:r>
      <w:r>
        <w:t>ebo sa nezdržiava na území obce</w:t>
      </w:r>
      <w:r w:rsidRPr="004A6925">
        <w:t>. Poplatník musí preukázať splnenie podmienok na zníženie poplatku pred</w:t>
      </w:r>
      <w:r>
        <w:t>ložením dokladov uvedených v § 30</w:t>
      </w:r>
      <w:r w:rsidRPr="004A6925">
        <w:t xml:space="preserve"> ods. 3 VZN za každé zdaňovacie obdobie zvlášť. </w:t>
      </w:r>
    </w:p>
    <w:p w:rsidR="004A3E07" w:rsidRDefault="004A3E07" w:rsidP="004A3E07">
      <w:pPr>
        <w:jc w:val="both"/>
      </w:pPr>
    </w:p>
    <w:p w:rsidR="004A3E07" w:rsidRDefault="004A3E07" w:rsidP="004A3E07">
      <w:pPr>
        <w:jc w:val="both"/>
      </w:pPr>
      <w:r>
        <w:t xml:space="preserve">           </w:t>
      </w:r>
      <w:r w:rsidRPr="004A6925">
        <w:t>3) Doklady, ktoré poplatník predkladá k žiados</w:t>
      </w:r>
      <w:r>
        <w:t>ti o zníženie poplatku podľa § 30</w:t>
      </w:r>
      <w:r w:rsidRPr="004A6925">
        <w:t xml:space="preserve"> ods. 1 VZN, na základe ktorých správca popl</w:t>
      </w:r>
      <w:r>
        <w:t>atku zníži poplatok v zmysle § 30</w:t>
      </w:r>
      <w:r w:rsidRPr="004A6925">
        <w:t xml:space="preserve"> ods. 2 VZN, sú:</w:t>
      </w:r>
    </w:p>
    <w:p w:rsidR="004A3E07" w:rsidRDefault="004A3E07" w:rsidP="004A3E07">
      <w:pPr>
        <w:jc w:val="both"/>
      </w:pPr>
      <w:r>
        <w:t xml:space="preserve">        </w:t>
      </w:r>
      <w:r w:rsidRPr="004A6925">
        <w:t xml:space="preserve"> a) potvrdenie zamestnávateľa, v ktorom zamestnávateľ potvrdí, že poplatník v zdaňovacom období v</w:t>
      </w:r>
      <w:r>
        <w:t>ykonáva prácu mimo obce</w:t>
      </w:r>
      <w:r w:rsidRPr="004A6925">
        <w:t xml:space="preserve"> (môže byť aj pracovná zmluva uzatvorená v aktuálnom zdaňovacom období);</w:t>
      </w:r>
    </w:p>
    <w:p w:rsidR="004A3E07" w:rsidRPr="004A6925" w:rsidRDefault="004A3E07" w:rsidP="004A3E07">
      <w:pPr>
        <w:jc w:val="both"/>
      </w:pPr>
      <w:r>
        <w:t xml:space="preserve">       </w:t>
      </w:r>
      <w:r w:rsidRPr="004A6925">
        <w:t xml:space="preserve"> b) potvrdenie o činnosti alebo prác</w:t>
      </w:r>
      <w:r>
        <w:t>i vykonávanej mimo územia obce</w:t>
      </w:r>
      <w:r w:rsidRPr="004A6925">
        <w:t xml:space="preserve"> na základe živnostenského oprávnenia u zárobkovo činných osôb vrátane dokladu o ubytovaní v mieste </w:t>
      </w:r>
    </w:p>
    <w:p w:rsidR="004A3E07" w:rsidRPr="004A6925" w:rsidRDefault="004A3E07" w:rsidP="004A3E07">
      <w:pPr>
        <w:jc w:val="both"/>
      </w:pPr>
      <w:r w:rsidRPr="004A6925">
        <w:t>výkonu práce (vlastníctvo k nehnuteľnosti, potvrdenie o ubytovaní, nájomná zmluva) a potvrdenie, že tam platí po</w:t>
      </w:r>
      <w:r>
        <w:t>platok za komunálny odpad,</w:t>
      </w:r>
    </w:p>
    <w:p w:rsidR="004A3E07" w:rsidRPr="004A6925" w:rsidRDefault="004A3E07" w:rsidP="004A3E07">
      <w:pPr>
        <w:jc w:val="both"/>
      </w:pPr>
      <w:r>
        <w:t xml:space="preserve">      </w:t>
      </w:r>
      <w:r w:rsidRPr="004A6925">
        <w:t>c) potvrdenie od agentúry, ktorá sprostredkovala prácu mim</w:t>
      </w:r>
      <w:r>
        <w:t xml:space="preserve">o obce Veľké Dravce </w:t>
      </w:r>
      <w:r w:rsidRPr="004A6925">
        <w:t xml:space="preserve"> </w:t>
      </w:r>
    </w:p>
    <w:p w:rsidR="004A3E07" w:rsidRDefault="004A3E07" w:rsidP="004A3E07">
      <w:pPr>
        <w:jc w:val="both"/>
      </w:pPr>
      <w:r>
        <w:t xml:space="preserve">      </w:t>
      </w:r>
      <w:r w:rsidRPr="004A6925">
        <w:t>d) potvrd</w:t>
      </w:r>
      <w:r>
        <w:t xml:space="preserve">enie o štúdiu mimo obce Veľké Dravce </w:t>
      </w:r>
    </w:p>
    <w:p w:rsidR="004A3E07" w:rsidRDefault="004A3E07" w:rsidP="004A3E07">
      <w:pPr>
        <w:jc w:val="both"/>
      </w:pPr>
      <w:r>
        <w:t xml:space="preserve">      </w:t>
      </w:r>
      <w:r w:rsidRPr="004A6925">
        <w:t xml:space="preserve">e) potvrdenie vecne príslušného úradu o </w:t>
      </w:r>
      <w:r>
        <w:t xml:space="preserve">pobyte poplatníka v zahraničí, </w:t>
      </w:r>
    </w:p>
    <w:p w:rsidR="004A3E07" w:rsidRDefault="004A3E07" w:rsidP="004A3E07">
      <w:pPr>
        <w:jc w:val="both"/>
      </w:pPr>
    </w:p>
    <w:p w:rsidR="004A3E07" w:rsidRPr="008D6DD6" w:rsidRDefault="004A3E07" w:rsidP="004A3E07">
      <w:pPr>
        <w:jc w:val="both"/>
      </w:pPr>
      <w:r>
        <w:t xml:space="preserve">        </w:t>
      </w:r>
      <w:r w:rsidRPr="008D6DD6">
        <w:t>4) Správca dane na základe žiadosti poplatníka zníži poplatok podľa § 30 písm. a) to</w:t>
      </w:r>
      <w:r>
        <w:t>hto nariadenia o 88% , t.j. 4,20</w:t>
      </w:r>
      <w:r w:rsidRPr="008D6DD6">
        <w:t xml:space="preserve"> €  eur za osobu a kalendárny rok za obdobie, za ktoré poplatník preukáže, že viac ako 90 dní v zdaňovacom období sa nezdržiaval alebo nezdržiava na území obce za podmienky: </w:t>
      </w:r>
    </w:p>
    <w:p w:rsidR="004A3E07" w:rsidRPr="008D6DD6" w:rsidRDefault="004A3E07" w:rsidP="004A3E07">
      <w:pPr>
        <w:jc w:val="both"/>
      </w:pPr>
      <w:r w:rsidRPr="008D6DD6">
        <w:t xml:space="preserve">a) že predloží doklady k žiadosti o zníženie poplatku: Potvrdenie príslušnej obce o tom, že sa poplatník zdržuje na jej území súčasne s doplnením aj nasledovných dokladov: - alebo doklad o tom, že poplatník je súčasne evidovaný ako poplatník poplatku za komunálne odpady v príslušnej obci, rozhodnutie o vyrubení poplatku na poplatníka, resp. poplatníkov (nie na nehnuteľnosť),  alebo doklad o úhrade poplatku za príslušné zdaňovacie obdobie v príslušnej obci. </w:t>
      </w:r>
    </w:p>
    <w:p w:rsidR="004A3E07" w:rsidRPr="00D64487" w:rsidRDefault="004A3E07" w:rsidP="004A3E07">
      <w:pPr>
        <w:jc w:val="both"/>
      </w:pPr>
      <w:r>
        <w:rPr>
          <w:color w:val="FF0000"/>
        </w:rPr>
        <w:tab/>
      </w:r>
      <w:r w:rsidRPr="00D64487">
        <w:rPr>
          <w:b/>
        </w:rPr>
        <w:t>Doklady uvedené v § 30 ods. 3 VZN je  možné  nahradiť čestným vyhlásením poplatníka.</w:t>
      </w:r>
      <w:r w:rsidRPr="00D64487">
        <w:t xml:space="preserve">  </w:t>
      </w:r>
    </w:p>
    <w:p w:rsidR="004A3E07" w:rsidRPr="00AD136D" w:rsidRDefault="004A3E07" w:rsidP="004A3E07">
      <w:pPr>
        <w:jc w:val="center"/>
        <w:rPr>
          <w:b/>
        </w:rPr>
      </w:pPr>
      <w:r>
        <w:rPr>
          <w:b/>
        </w:rPr>
        <w:t>§ 31</w:t>
      </w:r>
    </w:p>
    <w:p w:rsidR="004A3E07" w:rsidRPr="00AD136D" w:rsidRDefault="004A3E07" w:rsidP="004A3E07">
      <w:pPr>
        <w:jc w:val="center"/>
        <w:rPr>
          <w:b/>
        </w:rPr>
      </w:pPr>
      <w:r w:rsidRPr="00AD136D">
        <w:rPr>
          <w:b/>
        </w:rPr>
        <w:t>Podmienky a doklady pri odpustení poplatku</w:t>
      </w:r>
    </w:p>
    <w:p w:rsidR="004A3E07" w:rsidRDefault="004A3E07" w:rsidP="004A3E07">
      <w:pPr>
        <w:jc w:val="center"/>
      </w:pPr>
    </w:p>
    <w:p w:rsidR="004A3E07" w:rsidRDefault="004A3E07" w:rsidP="004A3E07">
      <w:pPr>
        <w:jc w:val="both"/>
      </w:pPr>
      <w:r>
        <w:t xml:space="preserve">         </w:t>
      </w:r>
      <w:r w:rsidRPr="004A6925">
        <w:t>1) Podmienkou pri odpustení poplatku podľa osobitného predpisu</w:t>
      </w:r>
      <w:r>
        <w:t xml:space="preserve"> </w:t>
      </w:r>
      <w:r w:rsidRPr="004A6925">
        <w:t xml:space="preserve"> je podanie písomnej žiadosti v lehote najneskôr do 28. februára nasledujúceho kalendárneho roku po kalendárnom roku, na ktorý si toto odpusten</w:t>
      </w:r>
      <w:r>
        <w:t>ie žiada, s prílohami podľa § 30</w:t>
      </w:r>
      <w:r w:rsidRPr="004A6925">
        <w:t xml:space="preserve"> ods. 3 VZN. </w:t>
      </w:r>
    </w:p>
    <w:p w:rsidR="004A3E07" w:rsidRDefault="004A3E07" w:rsidP="004A3E07">
      <w:pPr>
        <w:jc w:val="both"/>
      </w:pPr>
      <w:r>
        <w:t xml:space="preserve">         </w:t>
      </w:r>
      <w:r w:rsidRPr="004A6925">
        <w:t xml:space="preserve">2) Správca dane odpustí poplatok, ak poplatník preukáže, že sa mimo </w:t>
      </w:r>
      <w:r>
        <w:t>obce</w:t>
      </w:r>
      <w:r w:rsidRPr="004A6925">
        <w:t xml:space="preserve"> zdržiaval celé zdaňovacie obdobie, t. j. 365 (366) dní v kalendárnom roku. Poplatník si nárok na </w:t>
      </w:r>
      <w:r w:rsidRPr="004A6925">
        <w:lastRenderedPageBreak/>
        <w:t>odpustenie poplatku uplatňuje predl</w:t>
      </w:r>
      <w:r>
        <w:t>ožením dokladov uvedených v § 30</w:t>
      </w:r>
      <w:r w:rsidRPr="004A6925">
        <w:t xml:space="preserve"> ods. 3 VZN za každé zdaňovacie obdobie zvlášť. </w:t>
      </w:r>
    </w:p>
    <w:p w:rsidR="004A3E07" w:rsidRDefault="004A3E07" w:rsidP="004A3E07">
      <w:pPr>
        <w:jc w:val="both"/>
      </w:pPr>
      <w:r>
        <w:t xml:space="preserve">         </w:t>
      </w:r>
      <w:r w:rsidRPr="004A6925">
        <w:t xml:space="preserve">3) Doklady, ktoré poplatník predkladá k žiadosti </w:t>
      </w:r>
      <w:r>
        <w:t>o odpustenie poplatku podľa § 31</w:t>
      </w:r>
      <w:r w:rsidRPr="004A6925">
        <w:t xml:space="preserve"> ods. </w:t>
      </w:r>
      <w:r>
        <w:t>1</w:t>
      </w:r>
      <w:r w:rsidRPr="004A6925">
        <w:t xml:space="preserve"> VZN, </w:t>
      </w:r>
      <w:r>
        <w:t>k</w:t>
      </w:r>
      <w:r w:rsidRPr="004A6925">
        <w:t>torými poplatník preukáže, že sa celé zdaňovacie obdobie, t. j. 365 (366) dní v kalendárnom r</w:t>
      </w:r>
      <w:r>
        <w:t>oku zdržiaval mimo obce</w:t>
      </w:r>
      <w:r w:rsidRPr="004A6925">
        <w:t xml:space="preserve"> sú:  </w:t>
      </w:r>
    </w:p>
    <w:p w:rsidR="004A3E07" w:rsidRDefault="004A3E07" w:rsidP="004A3E07">
      <w:pPr>
        <w:jc w:val="both"/>
      </w:pPr>
      <w:r>
        <w:t xml:space="preserve">         </w:t>
      </w:r>
      <w:r w:rsidRPr="004A6925">
        <w:t xml:space="preserve">a) potvrdenie od zamestnávateľa, v ktorom zamestnávateľ potvrdí, že poplatník v zdaňovacom období vykonáva prácu v zahraničí (môže byť aj pracovná zmluva uzatvorená v aktuálnom zdaňovacom období); </w:t>
      </w:r>
    </w:p>
    <w:p w:rsidR="004A3E07" w:rsidRDefault="004A3E07" w:rsidP="004A3E07">
      <w:pPr>
        <w:jc w:val="both"/>
      </w:pPr>
      <w:r>
        <w:t xml:space="preserve">         </w:t>
      </w:r>
      <w:r w:rsidRPr="004A6925">
        <w:t>b) potvrdenie o činnosti alebo práci vykonávanej na základe živnostenského oprávnenia v zahraničí vrátane dokladu o ubytovaní v zahraničí a potvrdenia, že tam platí miestne dane;</w:t>
      </w:r>
      <w:r>
        <w:t xml:space="preserve">        </w:t>
      </w:r>
      <w:r w:rsidRPr="004A6925">
        <w:t xml:space="preserve"> </w:t>
      </w:r>
      <w:r>
        <w:t xml:space="preserve">          </w:t>
      </w:r>
    </w:p>
    <w:p w:rsidR="004A3E07" w:rsidRDefault="004A3E07" w:rsidP="004A3E07">
      <w:pPr>
        <w:jc w:val="both"/>
      </w:pPr>
      <w:r>
        <w:t xml:space="preserve">         </w:t>
      </w:r>
      <w:r w:rsidRPr="004A6925">
        <w:t>c) potvrdenie od agentúry, ktorá sprostredkovala prácu v zahraničí;</w:t>
      </w:r>
    </w:p>
    <w:p w:rsidR="004A3E07" w:rsidRPr="004A6925" w:rsidRDefault="004A3E07" w:rsidP="004A3E07">
      <w:pPr>
        <w:jc w:val="both"/>
      </w:pPr>
      <w:r>
        <w:t xml:space="preserve">        </w:t>
      </w:r>
      <w:r w:rsidRPr="004A6925">
        <w:t xml:space="preserve"> d) potvrdenie o štúdiu v zahraničí alebo potvrdenie za všetky semestre aktuálneho zdaňovacie</w:t>
      </w:r>
      <w:r>
        <w:t xml:space="preserve">ho obdobia štúdia v zahraničí; </w:t>
      </w:r>
    </w:p>
    <w:p w:rsidR="004A3E07" w:rsidRPr="004A6925" w:rsidRDefault="004A3E07" w:rsidP="004A3E07">
      <w:pPr>
        <w:jc w:val="both"/>
      </w:pPr>
      <w:r w:rsidRPr="004A6925">
        <w:t xml:space="preserve"> </w:t>
      </w:r>
    </w:p>
    <w:p w:rsidR="004A3E07" w:rsidRDefault="004A3E07" w:rsidP="004A3E07">
      <w:pPr>
        <w:jc w:val="both"/>
      </w:pPr>
      <w:r>
        <w:t xml:space="preserve">         4</w:t>
      </w:r>
      <w:r w:rsidRPr="004A6925">
        <w:t xml:space="preserve">) Správca dane na základe žiadosti poplatníka poplatok odpustí za obdobie, za ktoré poplatník obci preukáže na základe podkladov, že viac ako 90 dní v zdaňovacom období sa nezdržiava alebo sa nezdržiaval v mieste trvalého pobytu z dôvodu, že je hospitalizovaný v zariadení poskytujúcom služby zdravotnej starostlivosti, v zariadení sociálnej starostlivosti, v zariadení sociálnych služieb, v reedukačnom zariadení, v detskom domove, vo výkone väzby, vo výkone trestu odňatia slobody. </w:t>
      </w:r>
    </w:p>
    <w:p w:rsidR="004A3E07" w:rsidRDefault="004A3E07" w:rsidP="004A3E07">
      <w:pPr>
        <w:jc w:val="both"/>
        <w:rPr>
          <w:b/>
        </w:rPr>
      </w:pPr>
    </w:p>
    <w:p w:rsidR="004A3E07" w:rsidRPr="00AD136D" w:rsidRDefault="004A3E07" w:rsidP="004A3E07">
      <w:pPr>
        <w:jc w:val="both"/>
        <w:rPr>
          <w:b/>
        </w:rPr>
      </w:pPr>
    </w:p>
    <w:p w:rsidR="004A3E07" w:rsidRPr="00AD136D" w:rsidRDefault="004A3E07" w:rsidP="004A3E07">
      <w:pPr>
        <w:jc w:val="center"/>
        <w:rPr>
          <w:b/>
        </w:rPr>
      </w:pPr>
      <w:r>
        <w:rPr>
          <w:b/>
        </w:rPr>
        <w:t>§ 32</w:t>
      </w:r>
    </w:p>
    <w:p w:rsidR="004A3E07" w:rsidRPr="00AD136D" w:rsidRDefault="004A3E07" w:rsidP="004A3E07">
      <w:pPr>
        <w:jc w:val="center"/>
        <w:rPr>
          <w:b/>
        </w:rPr>
      </w:pPr>
      <w:r w:rsidRPr="00AD136D">
        <w:rPr>
          <w:b/>
        </w:rPr>
        <w:t>Zmiernenie alebo odstránenie tvrdosti zákona</w:t>
      </w:r>
    </w:p>
    <w:p w:rsidR="004A3E07" w:rsidRPr="004A6925" w:rsidRDefault="004A3E07" w:rsidP="004A3E07">
      <w:pPr>
        <w:jc w:val="both"/>
      </w:pPr>
      <w:r w:rsidRPr="004A6925">
        <w:t xml:space="preserve"> </w:t>
      </w:r>
    </w:p>
    <w:p w:rsidR="004A3E07" w:rsidRPr="004A6925" w:rsidRDefault="004A3E07" w:rsidP="004A3E07">
      <w:pPr>
        <w:jc w:val="both"/>
      </w:pPr>
      <w:r>
        <w:t xml:space="preserve">          </w:t>
      </w:r>
      <w:r w:rsidRPr="004A6925">
        <w:t>1) V prípadoch, ak nastanú dôvody hodné osobitného zreteľa (prechodná vážna sociálna tieseň s ohrozením výživy poplatníka alebo osôb odkázaných s výživou na žiadateľa spôsobená živelnou pohromou, náhodnou vážnou udalosťou, ktorej nebolo možné zabrániť alebo podobné prípady), možno žiadať zníženie alebo odpustenie poplatku v rámci zmiernenia alebo odstránenia tvrdosti zákona.  V rámci zmiernenia alebo odstrá</w:t>
      </w:r>
      <w:r>
        <w:t>nenia tvrdosti zákona môže obec</w:t>
      </w:r>
      <w:r w:rsidRPr="004A6925">
        <w:t xml:space="preserve"> ako správca dane v jednotlivých prípadoch poplatok znížiť alebo môže poplatok odpustiť.  </w:t>
      </w:r>
    </w:p>
    <w:p w:rsidR="004A3E07" w:rsidRPr="004A6925" w:rsidRDefault="004A3E07" w:rsidP="004A3E07">
      <w:pPr>
        <w:jc w:val="both"/>
      </w:pPr>
      <w:r w:rsidRPr="004A6925">
        <w:t xml:space="preserve"> </w:t>
      </w:r>
    </w:p>
    <w:p w:rsidR="004A3E07" w:rsidRPr="004A6925" w:rsidRDefault="004A3E07" w:rsidP="004A3E07">
      <w:pPr>
        <w:jc w:val="both"/>
      </w:pPr>
      <w:r>
        <w:t xml:space="preserve">         </w:t>
      </w:r>
      <w:r w:rsidRPr="004A6925">
        <w:t>2) Splnenie podmienok</w:t>
      </w:r>
      <w:r>
        <w:t xml:space="preserve"> uvedených v § 32</w:t>
      </w:r>
      <w:r w:rsidRPr="004A6925">
        <w:t xml:space="preserve"> ods. 1 VZN je žiadateľ povinný hodnoverne preukázať. </w:t>
      </w:r>
      <w:r>
        <w:t>Na v</w:t>
      </w:r>
      <w:r w:rsidRPr="004A6925">
        <w:t xml:space="preserve">yhovenie žiadosti nie je </w:t>
      </w:r>
      <w:r>
        <w:t>právny nárok.</w:t>
      </w:r>
      <w:r w:rsidRPr="004A6925">
        <w:t xml:space="preserve">  </w:t>
      </w:r>
    </w:p>
    <w:p w:rsidR="004A3E07" w:rsidRPr="004A6925" w:rsidRDefault="004A3E07" w:rsidP="004A3E07">
      <w:pPr>
        <w:jc w:val="both"/>
      </w:pPr>
      <w:r w:rsidRPr="004A6925">
        <w:t xml:space="preserve"> </w:t>
      </w:r>
    </w:p>
    <w:p w:rsidR="004A3E07" w:rsidRPr="006F6858" w:rsidRDefault="004A3E07" w:rsidP="004A3E07">
      <w:pPr>
        <w:jc w:val="both"/>
        <w:rPr>
          <w:color w:val="FF0000"/>
        </w:rPr>
      </w:pPr>
    </w:p>
    <w:p w:rsidR="004A3E07" w:rsidRPr="00AD136D" w:rsidRDefault="004A3E07" w:rsidP="004A3E07">
      <w:pPr>
        <w:jc w:val="both"/>
        <w:rPr>
          <w:b/>
        </w:rPr>
      </w:pPr>
      <w:r w:rsidRPr="004A6925">
        <w:t xml:space="preserve"> </w:t>
      </w:r>
      <w:r>
        <w:t xml:space="preserve">                                                                   </w:t>
      </w:r>
      <w:r>
        <w:rPr>
          <w:b/>
        </w:rPr>
        <w:t xml:space="preserve"> § 33</w:t>
      </w:r>
    </w:p>
    <w:p w:rsidR="004A3E07" w:rsidRPr="004A6925" w:rsidRDefault="004A3E07" w:rsidP="004A3E07">
      <w:pPr>
        <w:jc w:val="both"/>
      </w:pPr>
      <w:r w:rsidRPr="004A6925">
        <w:t xml:space="preserve"> </w:t>
      </w:r>
    </w:p>
    <w:p w:rsidR="004A3E07" w:rsidRPr="004A6925" w:rsidRDefault="004A3E07" w:rsidP="004A3E07">
      <w:pPr>
        <w:jc w:val="both"/>
      </w:pPr>
      <w:r w:rsidRPr="004A6925">
        <w:t xml:space="preserve">  </w:t>
      </w:r>
      <w:r>
        <w:t xml:space="preserve">           </w:t>
      </w:r>
      <w:r w:rsidRPr="004A6925">
        <w:t xml:space="preserve">Otázky správy poplatku, podmienky zavedenia, zrušenia, zmeny sadzby poplatku a určenie podmienok poplatku, rozpočtové určenie miestnych daní, zaokrúhľovanie, konanie vo veciach poplatku, vyrubenie dane podľa pomôcok a použitie označenej a neoznačenej platby </w:t>
      </w:r>
    </w:p>
    <w:p w:rsidR="004A3E07" w:rsidRDefault="004A3E07" w:rsidP="004A3E07">
      <w:pPr>
        <w:jc w:val="both"/>
      </w:pPr>
      <w:r w:rsidRPr="004A6925">
        <w:t xml:space="preserve">upravuje zákon o miestnych daniach a miestnom poplatku a zákon NR SR č. 563/2009 Z. z. o správe daní (daňový poriadok) a o zmene a doplnení niektorých zákonov v znení neskorších predpisov.    </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ŠTVRTÁ ČASŤ</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Čl. IX</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lastRenderedPageBreak/>
        <w:t>SPOLOČNÉ  A ZÁVEREČNÉ USTANOVENIA</w:t>
      </w:r>
    </w:p>
    <w:p w:rsidR="004A3E07" w:rsidRDefault="004A3E07" w:rsidP="004A3E07">
      <w:pPr>
        <w:autoSpaceDE w:val="0"/>
        <w:autoSpaceDN w:val="0"/>
        <w:adjustRightInd w:val="0"/>
        <w:jc w:val="center"/>
        <w:rPr>
          <w:b/>
        </w:rPr>
      </w:pPr>
      <w:r>
        <w:rPr>
          <w:b/>
        </w:rPr>
        <w:t>K DANI Z NEHNUTEĽNOSTÍ, K MIESTNYM DANIAM  A  MIESTNEMU POPLATKU</w:t>
      </w:r>
    </w:p>
    <w:p w:rsidR="004A3E07" w:rsidRDefault="004A3E07" w:rsidP="004A3E07">
      <w:pPr>
        <w:autoSpaceDE w:val="0"/>
        <w:autoSpaceDN w:val="0"/>
        <w:adjustRightInd w:val="0"/>
        <w:spacing w:line="360" w:lineRule="auto"/>
        <w:jc w:val="center"/>
        <w:rPr>
          <w:b/>
        </w:rPr>
      </w:pPr>
    </w:p>
    <w:p w:rsidR="004A3E07" w:rsidRDefault="004A3E07" w:rsidP="004A3E07">
      <w:pPr>
        <w:autoSpaceDE w:val="0"/>
        <w:autoSpaceDN w:val="0"/>
        <w:adjustRightInd w:val="0"/>
        <w:spacing w:line="360" w:lineRule="auto"/>
        <w:jc w:val="center"/>
        <w:rPr>
          <w:b/>
        </w:rPr>
      </w:pPr>
      <w:r>
        <w:rPr>
          <w:b/>
        </w:rPr>
        <w:t>§ 34</w:t>
      </w:r>
    </w:p>
    <w:p w:rsidR="004A3E07" w:rsidRDefault="004A3E07" w:rsidP="004A3E07">
      <w:pPr>
        <w:autoSpaceDE w:val="0"/>
        <w:autoSpaceDN w:val="0"/>
        <w:adjustRightInd w:val="0"/>
        <w:spacing w:line="360" w:lineRule="auto"/>
        <w:jc w:val="center"/>
        <w:rPr>
          <w:b/>
        </w:rPr>
      </w:pPr>
      <w:r>
        <w:rPr>
          <w:b/>
        </w:rPr>
        <w:t>Daňové priznanie, ohlásenie daňovej a poplatkovej povinnosti</w:t>
      </w:r>
    </w:p>
    <w:p w:rsidR="004A3E07" w:rsidRDefault="004A3E07" w:rsidP="004A3E07">
      <w:pPr>
        <w:autoSpaceDE w:val="0"/>
        <w:autoSpaceDN w:val="0"/>
        <w:adjustRightInd w:val="0"/>
        <w:jc w:val="both"/>
      </w:pPr>
      <w:r>
        <w:rPr>
          <w:b/>
        </w:rPr>
        <w:t xml:space="preserve">           </w:t>
      </w:r>
      <w:r>
        <w:t>1/   Daňové priznanie k dani z nehnuteľností, dani za psa, nevýherné hracie prístroje je daňovník povinný predložiť správcovi dane do 31. januára zdaňovacieho obdobia, v prípade vzniku zmien zmenu ohlasuje písomne do 30 dní odo dňa vzniku skutočnosti rozhodujúcej na vyrubenie dane.</w:t>
      </w:r>
    </w:p>
    <w:p w:rsidR="004A3E07" w:rsidRDefault="004A3E07" w:rsidP="004A3E07">
      <w:pPr>
        <w:autoSpaceDE w:val="0"/>
        <w:autoSpaceDN w:val="0"/>
        <w:adjustRightInd w:val="0"/>
        <w:jc w:val="both"/>
      </w:pPr>
      <w:r>
        <w:t xml:space="preserve">          2/  Oznamovacia povinnosť vzniku a zániku daňovej povinnosti k miestnym daniam je uvedená v príslušných spoločných ustanoveniach k jednotlivým daniam.</w:t>
      </w:r>
    </w:p>
    <w:p w:rsidR="004A3E07" w:rsidRDefault="004A3E07" w:rsidP="004A3E07">
      <w:pPr>
        <w:autoSpaceDE w:val="0"/>
        <w:autoSpaceDN w:val="0"/>
        <w:adjustRightInd w:val="0"/>
        <w:jc w:val="both"/>
      </w:pPr>
      <w:r>
        <w:t xml:space="preserve">          3/ Oznamovacia povinnosť k vzniku resp. zániku povinnosti platiť miestny poplatok za komunálne odpady a drobné stavebné odpady je uvedená v tretej časti VZN v § 28.</w:t>
      </w:r>
    </w:p>
    <w:p w:rsidR="004A3E07" w:rsidRDefault="004A3E07" w:rsidP="004A3E07">
      <w:pPr>
        <w:autoSpaceDE w:val="0"/>
        <w:autoSpaceDN w:val="0"/>
        <w:adjustRightInd w:val="0"/>
        <w:jc w:val="center"/>
      </w:pPr>
    </w:p>
    <w:p w:rsidR="004A3E07" w:rsidRDefault="004A3E07" w:rsidP="004A3E07">
      <w:pPr>
        <w:autoSpaceDE w:val="0"/>
        <w:autoSpaceDN w:val="0"/>
        <w:adjustRightInd w:val="0"/>
        <w:jc w:val="center"/>
        <w:rPr>
          <w:b/>
        </w:rPr>
      </w:pPr>
      <w:r>
        <w:rPr>
          <w:b/>
        </w:rPr>
        <w:t>§ 35</w:t>
      </w:r>
    </w:p>
    <w:p w:rsidR="004A3E07" w:rsidRDefault="004A3E07" w:rsidP="004A3E07">
      <w:pPr>
        <w:autoSpaceDE w:val="0"/>
        <w:autoSpaceDN w:val="0"/>
        <w:adjustRightInd w:val="0"/>
        <w:jc w:val="center"/>
        <w:rPr>
          <w:b/>
        </w:rPr>
      </w:pPr>
      <w:r>
        <w:rPr>
          <w:b/>
        </w:rPr>
        <w:t>Vyrubovanie dane a miestneho poplatku</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both"/>
      </w:pPr>
      <w:r>
        <w:t xml:space="preserve">            1/ Vyrubenie dane z nehnuteľností vykoná správca dane každoročne so stavom k 1. januáru zdaňovacieho obdobia jedným rozhodnutím. </w:t>
      </w:r>
    </w:p>
    <w:p w:rsidR="004A3E07" w:rsidRDefault="004A3E07" w:rsidP="004A3E07">
      <w:pPr>
        <w:autoSpaceDE w:val="0"/>
        <w:autoSpaceDN w:val="0"/>
        <w:adjustRightInd w:val="0"/>
        <w:spacing w:line="120" w:lineRule="auto"/>
        <w:jc w:val="both"/>
      </w:pPr>
    </w:p>
    <w:p w:rsidR="004A3E07" w:rsidRDefault="004A3E07" w:rsidP="004A3E07">
      <w:pPr>
        <w:autoSpaceDE w:val="0"/>
        <w:autoSpaceDN w:val="0"/>
        <w:adjustRightInd w:val="0"/>
        <w:jc w:val="both"/>
      </w:pPr>
      <w:r>
        <w:t xml:space="preserve">            2/ Ostatné miestne dane sa nevyrubujú, platia sa správcovi dane pri ohlásení, resp. daň z osobitného užívania verejného priestranstva po skončení užívania a ohlásení zániku daňovej povinnosti.</w:t>
      </w:r>
    </w:p>
    <w:p w:rsidR="004A3E07" w:rsidRDefault="004A3E07" w:rsidP="004A3E07">
      <w:pPr>
        <w:autoSpaceDE w:val="0"/>
        <w:autoSpaceDN w:val="0"/>
        <w:adjustRightInd w:val="0"/>
        <w:jc w:val="both"/>
      </w:pPr>
      <w:r>
        <w:t xml:space="preserve">           3/ Správca dane ustanovuje, že daň nižšiu ako 3 € nebude vyrubovať ani vyberať. /§ 20 ods. 3 zákona o miestnych daniach/.</w:t>
      </w:r>
    </w:p>
    <w:p w:rsidR="004A3E07" w:rsidRDefault="004A3E07" w:rsidP="004A3E07">
      <w:pPr>
        <w:autoSpaceDE w:val="0"/>
        <w:autoSpaceDN w:val="0"/>
        <w:adjustRightInd w:val="0"/>
        <w:jc w:val="center"/>
      </w:pPr>
    </w:p>
    <w:p w:rsidR="004A3E07" w:rsidRDefault="004A3E07" w:rsidP="004A3E07">
      <w:pPr>
        <w:autoSpaceDE w:val="0"/>
        <w:autoSpaceDN w:val="0"/>
        <w:adjustRightInd w:val="0"/>
        <w:jc w:val="center"/>
        <w:rPr>
          <w:b/>
        </w:rPr>
      </w:pPr>
      <w:r>
        <w:rPr>
          <w:b/>
        </w:rPr>
        <w:t>§ 36</w:t>
      </w:r>
    </w:p>
    <w:p w:rsidR="004A3E07" w:rsidRDefault="004A3E07" w:rsidP="004A3E07">
      <w:pPr>
        <w:autoSpaceDE w:val="0"/>
        <w:autoSpaceDN w:val="0"/>
        <w:adjustRightInd w:val="0"/>
        <w:jc w:val="center"/>
        <w:rPr>
          <w:b/>
        </w:rPr>
      </w:pPr>
      <w:r>
        <w:rPr>
          <w:b/>
        </w:rPr>
        <w:t>Platenie dane</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pPr>
      <w:r>
        <w:t xml:space="preserve">           1/ Vyrubená daň z nehnuteľností je splatná do 15 dní odo dňa právoplatnosti rozhodnutia o vyrubení dane resp. miestneho poplatku. </w:t>
      </w: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r>
        <w:t xml:space="preserve">           2/ Vlastník nehnuteľnosti, ktorý v priebehu roka  vydraží nehnuteľnosť, ktorá je predmetom dane z nehnuteľností, zaplatí pomernú časť ročnej dane za rok 20</w:t>
      </w:r>
      <w:r w:rsidR="005C7E29">
        <w:t>26</w:t>
      </w:r>
      <w:r>
        <w:t xml:space="preserve"> začínajúc mesiacom nasledujúcom po dni, v ktorom nehnuteľnosť v dražbe nadobudol.</w:t>
      </w: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center"/>
        <w:rPr>
          <w:b/>
        </w:rPr>
      </w:pPr>
      <w:r>
        <w:rPr>
          <w:b/>
        </w:rPr>
        <w:t>Čl. X</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center"/>
        <w:rPr>
          <w:b/>
        </w:rPr>
      </w:pPr>
      <w:r>
        <w:rPr>
          <w:b/>
        </w:rPr>
        <w:t>§ 37</w:t>
      </w:r>
    </w:p>
    <w:p w:rsidR="004A3E07" w:rsidRDefault="004A3E07" w:rsidP="004A3E07">
      <w:pPr>
        <w:autoSpaceDE w:val="0"/>
        <w:autoSpaceDN w:val="0"/>
        <w:adjustRightInd w:val="0"/>
        <w:jc w:val="center"/>
        <w:rPr>
          <w:b/>
        </w:rPr>
      </w:pPr>
      <w:r>
        <w:rPr>
          <w:b/>
        </w:rPr>
        <w:t>Záverečné ustanovenia</w:t>
      </w:r>
    </w:p>
    <w:p w:rsidR="004A3E07" w:rsidRDefault="004A3E07" w:rsidP="004A3E07">
      <w:pPr>
        <w:autoSpaceDE w:val="0"/>
        <w:autoSpaceDN w:val="0"/>
        <w:adjustRightInd w:val="0"/>
        <w:jc w:val="center"/>
        <w:rPr>
          <w:b/>
        </w:rPr>
      </w:pPr>
    </w:p>
    <w:p w:rsidR="004A3E07" w:rsidRDefault="004A3E07" w:rsidP="004A3E07">
      <w:pPr>
        <w:autoSpaceDE w:val="0"/>
        <w:autoSpaceDN w:val="0"/>
        <w:adjustRightInd w:val="0"/>
        <w:jc w:val="both"/>
      </w:pPr>
      <w:r>
        <w:t xml:space="preserve">           1/  Správu dane z nehnuteľností, miestnych daní a miestneho poplatku za komunálne odpady a drobné stavebné odpady vykonáva obec.</w:t>
      </w: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r>
        <w:t xml:space="preserve">           2/ V daňovom konaní a konaní o miestnom poplatku postupuje správca dane podľa zákona č. 563/2009 Z.z. o správe daní /daňový poriadok/ a o zmene a doplnení niektorých zákonov, v znení neskorších predpisov. </w:t>
      </w:r>
    </w:p>
    <w:p w:rsidR="004A3E07" w:rsidRDefault="004A3E07" w:rsidP="004A3E07">
      <w:pPr>
        <w:autoSpaceDE w:val="0"/>
        <w:autoSpaceDN w:val="0"/>
        <w:adjustRightInd w:val="0"/>
        <w:jc w:val="both"/>
      </w:pPr>
    </w:p>
    <w:p w:rsidR="004A3E07" w:rsidRPr="008D6DD6" w:rsidRDefault="004A3E07" w:rsidP="004A3E07">
      <w:pPr>
        <w:autoSpaceDE w:val="0"/>
        <w:autoSpaceDN w:val="0"/>
        <w:adjustRightInd w:val="0"/>
        <w:jc w:val="both"/>
        <w:rPr>
          <w:b/>
        </w:rPr>
      </w:pPr>
      <w:r>
        <w:t xml:space="preserve">           3/ Obecné zastupiteľstvo obce Veľké Dravce  sa na tomto všeobecne záväznom nariadení o dani z nehnuteľností, miestnych daniach, poplatku za komunálne odpady a drobné stavebné odpady a podmienkach určovania a vyberania dane a miestneho poplatku na rok </w:t>
      </w:r>
      <w:r w:rsidRPr="008D6DD6">
        <w:rPr>
          <w:b/>
        </w:rPr>
        <w:t>202</w:t>
      </w:r>
      <w:r w:rsidR="005C7E29">
        <w:rPr>
          <w:b/>
        </w:rPr>
        <w:t>6</w:t>
      </w:r>
      <w:r w:rsidRPr="008D6DD6">
        <w:rPr>
          <w:b/>
        </w:rPr>
        <w:t xml:space="preserve"> uznieslo dňa  </w:t>
      </w:r>
      <w:r w:rsidR="005C7E29">
        <w:rPr>
          <w:b/>
        </w:rPr>
        <w:t>14</w:t>
      </w:r>
      <w:r>
        <w:rPr>
          <w:b/>
        </w:rPr>
        <w:t>.1</w:t>
      </w:r>
      <w:r w:rsidR="005C7E29">
        <w:rPr>
          <w:b/>
        </w:rPr>
        <w:t>1. 2025</w:t>
      </w:r>
      <w:r w:rsidRPr="008D6DD6">
        <w:rPr>
          <w:b/>
        </w:rPr>
        <w:t>.</w:t>
      </w:r>
      <w:r>
        <w:rPr>
          <w:b/>
        </w:rPr>
        <w:t xml:space="preserve"> (Uznesenie </w:t>
      </w:r>
      <w:r w:rsidR="00080A20">
        <w:rPr>
          <w:b/>
        </w:rPr>
        <w:t xml:space="preserve"> 39</w:t>
      </w:r>
      <w:r w:rsidR="005C7E29">
        <w:rPr>
          <w:b/>
        </w:rPr>
        <w:t>/25</w:t>
      </w:r>
      <w:r>
        <w:rPr>
          <w:b/>
        </w:rPr>
        <w:t>)</w:t>
      </w:r>
    </w:p>
    <w:p w:rsidR="004A3E07" w:rsidRPr="008D6DD6" w:rsidRDefault="004A3E07" w:rsidP="004A3E07">
      <w:pPr>
        <w:autoSpaceDE w:val="0"/>
        <w:autoSpaceDN w:val="0"/>
        <w:adjustRightInd w:val="0"/>
        <w:jc w:val="both"/>
        <w:rPr>
          <w:b/>
        </w:rPr>
      </w:pPr>
    </w:p>
    <w:p w:rsidR="004A3E07" w:rsidRDefault="004A3E07" w:rsidP="004A3E07">
      <w:pPr>
        <w:autoSpaceDE w:val="0"/>
        <w:autoSpaceDN w:val="0"/>
        <w:adjustRightInd w:val="0"/>
        <w:jc w:val="both"/>
      </w:pPr>
      <w:r>
        <w:t xml:space="preserve">           4/ Všeobecne záväzné nariadenie nadobúda účinnosť dňom 1.1. 202</w:t>
      </w:r>
      <w:r w:rsidR="005C7E29">
        <w:t>6</w:t>
      </w:r>
      <w:r>
        <w:t>.</w:t>
      </w: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r>
        <w:t xml:space="preserve">       </w:t>
      </w:r>
    </w:p>
    <w:p w:rsidR="004A3E07" w:rsidRDefault="004A3E07" w:rsidP="004A3E07">
      <w:pPr>
        <w:autoSpaceDE w:val="0"/>
        <w:autoSpaceDN w:val="0"/>
        <w:adjustRightInd w:val="0"/>
        <w:spacing w:line="360" w:lineRule="auto"/>
        <w:jc w:val="both"/>
      </w:pPr>
      <w:r>
        <w:t xml:space="preserve">Vo Veľkých Dravciach , dňa </w:t>
      </w:r>
      <w:r w:rsidR="005C7E29">
        <w:t>24.10.2025</w:t>
      </w:r>
      <w:r>
        <w:t xml:space="preserve">                                     Mgr. Viera Rubintová</w:t>
      </w:r>
    </w:p>
    <w:p w:rsidR="004A3E07" w:rsidRDefault="004A3E07" w:rsidP="004A3E07">
      <w:pPr>
        <w:autoSpaceDE w:val="0"/>
        <w:autoSpaceDN w:val="0"/>
        <w:adjustRightInd w:val="0"/>
        <w:spacing w:line="360" w:lineRule="auto"/>
        <w:jc w:val="both"/>
      </w:pPr>
      <w:r>
        <w:t xml:space="preserve">                                                                                                            starostka obce         </w:t>
      </w: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p>
    <w:p w:rsidR="004A3E07" w:rsidRPr="005C7E29" w:rsidRDefault="004A3E07" w:rsidP="004A3E07">
      <w:pPr>
        <w:autoSpaceDE w:val="0"/>
        <w:autoSpaceDN w:val="0"/>
        <w:adjustRightInd w:val="0"/>
        <w:jc w:val="both"/>
        <w:rPr>
          <w:b/>
        </w:rPr>
      </w:pPr>
      <w:r>
        <w:t xml:space="preserve">Návrh Všeobecne záväzného nariadenia bol vyvesený na úradnej tabuli v súlade s § 6 ods. 3 zákona č. 369/1990 Zb. o obecnom zriadení v znení neskorších predpisov,  </w:t>
      </w:r>
      <w:r w:rsidRPr="005C7E29">
        <w:rPr>
          <w:b/>
        </w:rPr>
        <w:t xml:space="preserve">dňa  </w:t>
      </w:r>
      <w:r w:rsidR="005C7E29" w:rsidRPr="005C7E29">
        <w:rPr>
          <w:b/>
        </w:rPr>
        <w:t>28.10.2025</w:t>
      </w:r>
    </w:p>
    <w:p w:rsidR="004A3E07" w:rsidRDefault="004A3E07" w:rsidP="004A3E07">
      <w:pPr>
        <w:autoSpaceDE w:val="0"/>
        <w:autoSpaceDN w:val="0"/>
        <w:adjustRightInd w:val="0"/>
        <w:jc w:val="both"/>
      </w:pPr>
    </w:p>
    <w:p w:rsidR="004A3E07" w:rsidRDefault="004A3E07" w:rsidP="004A3E07">
      <w:pPr>
        <w:autoSpaceDE w:val="0"/>
        <w:autoSpaceDN w:val="0"/>
        <w:adjustRightInd w:val="0"/>
        <w:jc w:val="both"/>
      </w:pPr>
      <w:r>
        <w:t xml:space="preserve">Pripomienky k návrhu </w:t>
      </w:r>
      <w:r w:rsidRPr="005C7E29">
        <w:t>boli/</w:t>
      </w:r>
      <w:r>
        <w:t xml:space="preserve"> neboli uplatnené.</w:t>
      </w:r>
    </w:p>
    <w:p w:rsidR="004A3E07" w:rsidRPr="005C7E29" w:rsidRDefault="004A3E07" w:rsidP="004A3E07">
      <w:pPr>
        <w:autoSpaceDE w:val="0"/>
        <w:autoSpaceDN w:val="0"/>
        <w:adjustRightInd w:val="0"/>
        <w:jc w:val="both"/>
        <w:rPr>
          <w:b/>
        </w:rPr>
      </w:pPr>
      <w:r>
        <w:t xml:space="preserve">Schválené všeobecne záväzné nariadenie bolo  vyhlásené vyložením na úradnej tabuli a webovej stránke obce dňa </w:t>
      </w:r>
      <w:r w:rsidRPr="005C7E29">
        <w:rPr>
          <w:b/>
        </w:rPr>
        <w:t xml:space="preserve">:  </w:t>
      </w:r>
      <w:r w:rsidR="00080A20">
        <w:rPr>
          <w:b/>
        </w:rPr>
        <w:t>17.11</w:t>
      </w:r>
      <w:r w:rsidR="005C7E29" w:rsidRPr="005C7E29">
        <w:rPr>
          <w:b/>
        </w:rPr>
        <w:t>.2025</w:t>
      </w:r>
    </w:p>
    <w:p w:rsidR="004A3E07" w:rsidRPr="005C7E29" w:rsidRDefault="004A3E07" w:rsidP="004A3E07">
      <w:pPr>
        <w:autoSpaceDE w:val="0"/>
        <w:autoSpaceDN w:val="0"/>
        <w:adjustRightInd w:val="0"/>
        <w:jc w:val="both"/>
        <w:rPr>
          <w:b/>
        </w:rPr>
      </w:pPr>
      <w:r>
        <w:t xml:space="preserve">Všeobecne záväzné nariadenie bolo zložené dňa : </w:t>
      </w:r>
      <w:r w:rsidR="005C7E29">
        <w:rPr>
          <w:b/>
        </w:rPr>
        <w:t>......</w:t>
      </w:r>
      <w:r w:rsidRPr="005C7E29">
        <w:rPr>
          <w:b/>
        </w:rPr>
        <w:t>.12.</w:t>
      </w:r>
      <w:r w:rsidR="005C7E29" w:rsidRPr="005C7E29">
        <w:rPr>
          <w:b/>
        </w:rPr>
        <w:t>2025</w:t>
      </w: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Default="004A3E07" w:rsidP="004A3E07">
      <w:pPr>
        <w:autoSpaceDE w:val="0"/>
        <w:autoSpaceDN w:val="0"/>
        <w:adjustRightInd w:val="0"/>
        <w:jc w:val="both"/>
        <w:rPr>
          <w:b/>
        </w:rPr>
      </w:pPr>
    </w:p>
    <w:p w:rsidR="004A3E07" w:rsidRPr="00AE2CEF" w:rsidRDefault="004A3E07" w:rsidP="004A3E07"/>
    <w:p w:rsidR="004A3E07" w:rsidRDefault="004A3E07" w:rsidP="004A3E07"/>
    <w:p w:rsidR="004B3523" w:rsidRDefault="00F43A14"/>
    <w:sectPr w:rsidR="004B3523" w:rsidSect="00624121">
      <w:footerReference w:type="default" r:id="rId7"/>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43A14" w:rsidRDefault="00F43A14" w:rsidP="00AD72C8">
      <w:r>
        <w:separator/>
      </w:r>
    </w:p>
  </w:endnote>
  <w:endnote w:type="continuationSeparator" w:id="1">
    <w:p w:rsidR="00F43A14" w:rsidRDefault="00F43A14" w:rsidP="00AD72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43449"/>
      <w:docPartObj>
        <w:docPartGallery w:val="Page Numbers (Bottom of Page)"/>
        <w:docPartUnique/>
      </w:docPartObj>
    </w:sdtPr>
    <w:sdtContent>
      <w:p w:rsidR="00624121" w:rsidRDefault="00AD72C8">
        <w:pPr>
          <w:pStyle w:val="Pta"/>
          <w:jc w:val="right"/>
        </w:pPr>
        <w:r>
          <w:fldChar w:fldCharType="begin"/>
        </w:r>
        <w:r w:rsidR="005C7E29">
          <w:instrText xml:space="preserve"> PAGE   \* MERGEFORMAT </w:instrText>
        </w:r>
        <w:r>
          <w:fldChar w:fldCharType="separate"/>
        </w:r>
        <w:r w:rsidR="00080A20">
          <w:rPr>
            <w:noProof/>
          </w:rPr>
          <w:t>13</w:t>
        </w:r>
        <w:r>
          <w:fldChar w:fldCharType="end"/>
        </w:r>
      </w:p>
    </w:sdtContent>
  </w:sdt>
  <w:p w:rsidR="00624121" w:rsidRDefault="00F43A14">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43A14" w:rsidRDefault="00F43A14" w:rsidP="00AD72C8">
      <w:r>
        <w:separator/>
      </w:r>
    </w:p>
  </w:footnote>
  <w:footnote w:type="continuationSeparator" w:id="1">
    <w:p w:rsidR="00F43A14" w:rsidRDefault="00F43A14" w:rsidP="00AD72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30624"/>
    <w:multiLevelType w:val="hybridMultilevel"/>
    <w:tmpl w:val="99C0CA56"/>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nsid w:val="1C300805"/>
    <w:multiLevelType w:val="hybridMultilevel"/>
    <w:tmpl w:val="CD4A182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
    <w:nsid w:val="1C7035CC"/>
    <w:multiLevelType w:val="hybridMultilevel"/>
    <w:tmpl w:val="042A2C8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nsid w:val="248A6C85"/>
    <w:multiLevelType w:val="hybridMultilevel"/>
    <w:tmpl w:val="CC78CA76"/>
    <w:lvl w:ilvl="0" w:tplc="FFFFFFFF">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nsid w:val="343F089F"/>
    <w:multiLevelType w:val="hybridMultilevel"/>
    <w:tmpl w:val="A7E8E56A"/>
    <w:lvl w:ilvl="0" w:tplc="1CCAD032">
      <w:start w:val="1"/>
      <w:numFmt w:val="decimal"/>
      <w:lvlText w:val="%1)"/>
      <w:lvlJc w:val="left"/>
      <w:pPr>
        <w:ind w:left="960" w:hanging="360"/>
      </w:pPr>
      <w:rPr>
        <w:rFonts w:hint="default"/>
      </w:rPr>
    </w:lvl>
    <w:lvl w:ilvl="1" w:tplc="041B0019" w:tentative="1">
      <w:start w:val="1"/>
      <w:numFmt w:val="lowerLetter"/>
      <w:lvlText w:val="%2."/>
      <w:lvlJc w:val="left"/>
      <w:pPr>
        <w:ind w:left="1680" w:hanging="360"/>
      </w:pPr>
    </w:lvl>
    <w:lvl w:ilvl="2" w:tplc="041B001B" w:tentative="1">
      <w:start w:val="1"/>
      <w:numFmt w:val="lowerRoman"/>
      <w:lvlText w:val="%3."/>
      <w:lvlJc w:val="right"/>
      <w:pPr>
        <w:ind w:left="2400" w:hanging="180"/>
      </w:pPr>
    </w:lvl>
    <w:lvl w:ilvl="3" w:tplc="041B000F" w:tentative="1">
      <w:start w:val="1"/>
      <w:numFmt w:val="decimal"/>
      <w:lvlText w:val="%4."/>
      <w:lvlJc w:val="left"/>
      <w:pPr>
        <w:ind w:left="3120" w:hanging="360"/>
      </w:pPr>
    </w:lvl>
    <w:lvl w:ilvl="4" w:tplc="041B0019" w:tentative="1">
      <w:start w:val="1"/>
      <w:numFmt w:val="lowerLetter"/>
      <w:lvlText w:val="%5."/>
      <w:lvlJc w:val="left"/>
      <w:pPr>
        <w:ind w:left="3840" w:hanging="360"/>
      </w:pPr>
    </w:lvl>
    <w:lvl w:ilvl="5" w:tplc="041B001B" w:tentative="1">
      <w:start w:val="1"/>
      <w:numFmt w:val="lowerRoman"/>
      <w:lvlText w:val="%6."/>
      <w:lvlJc w:val="right"/>
      <w:pPr>
        <w:ind w:left="4560" w:hanging="180"/>
      </w:pPr>
    </w:lvl>
    <w:lvl w:ilvl="6" w:tplc="041B000F" w:tentative="1">
      <w:start w:val="1"/>
      <w:numFmt w:val="decimal"/>
      <w:lvlText w:val="%7."/>
      <w:lvlJc w:val="left"/>
      <w:pPr>
        <w:ind w:left="5280" w:hanging="360"/>
      </w:pPr>
    </w:lvl>
    <w:lvl w:ilvl="7" w:tplc="041B0019" w:tentative="1">
      <w:start w:val="1"/>
      <w:numFmt w:val="lowerLetter"/>
      <w:lvlText w:val="%8."/>
      <w:lvlJc w:val="left"/>
      <w:pPr>
        <w:ind w:left="6000" w:hanging="360"/>
      </w:pPr>
    </w:lvl>
    <w:lvl w:ilvl="8" w:tplc="041B001B" w:tentative="1">
      <w:start w:val="1"/>
      <w:numFmt w:val="lowerRoman"/>
      <w:lvlText w:val="%9."/>
      <w:lvlJc w:val="right"/>
      <w:pPr>
        <w:ind w:left="6720" w:hanging="180"/>
      </w:pPr>
    </w:lvl>
  </w:abstractNum>
  <w:abstractNum w:abstractNumId="5">
    <w:nsid w:val="40275459"/>
    <w:multiLevelType w:val="hybridMultilevel"/>
    <w:tmpl w:val="1EB4645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nsid w:val="54B72AFA"/>
    <w:multiLevelType w:val="hybridMultilevel"/>
    <w:tmpl w:val="F0D47E14"/>
    <w:lvl w:ilvl="0" w:tplc="65308048">
      <w:start w:val="2"/>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7">
    <w:nsid w:val="56763F5A"/>
    <w:multiLevelType w:val="hybridMultilevel"/>
    <w:tmpl w:val="61B6E5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8">
    <w:nsid w:val="603E065B"/>
    <w:multiLevelType w:val="hybridMultilevel"/>
    <w:tmpl w:val="BC6AC34C"/>
    <w:lvl w:ilvl="0" w:tplc="FFFFFFFF">
      <w:numFmt w:val="bullet"/>
      <w:lvlText w:val="-"/>
      <w:lvlJc w:val="left"/>
      <w:pPr>
        <w:tabs>
          <w:tab w:val="num" w:pos="720"/>
        </w:tabs>
        <w:ind w:left="720" w:hanging="360"/>
      </w:pPr>
      <w:rPr>
        <w:rFonts w:ascii="Times New Roman" w:eastAsia="Times New Roman" w:hAnsi="Times New Roman"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nsid w:val="696D4EAE"/>
    <w:multiLevelType w:val="hybridMultilevel"/>
    <w:tmpl w:val="7AB4B268"/>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nsid w:val="7FB174A8"/>
    <w:multiLevelType w:val="hybridMultilevel"/>
    <w:tmpl w:val="5F8CE68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3"/>
  </w:num>
  <w:num w:numId="4">
    <w:abstractNumId w:val="2"/>
  </w:num>
  <w:num w:numId="5">
    <w:abstractNumId w:val="5"/>
  </w:num>
  <w:num w:numId="6">
    <w:abstractNumId w:val="9"/>
  </w:num>
  <w:num w:numId="7">
    <w:abstractNumId w:val="7"/>
  </w:num>
  <w:num w:numId="8">
    <w:abstractNumId w:val="10"/>
  </w:num>
  <w:num w:numId="9">
    <w:abstractNumId w:val="6"/>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doNotDisplayPageBoundaries/>
  <w:defaultTabStop w:val="708"/>
  <w:hyphenationZone w:val="425"/>
  <w:characterSpacingControl w:val="doNotCompress"/>
  <w:footnotePr>
    <w:footnote w:id="0"/>
    <w:footnote w:id="1"/>
  </w:footnotePr>
  <w:endnotePr>
    <w:endnote w:id="0"/>
    <w:endnote w:id="1"/>
  </w:endnotePr>
  <w:compat/>
  <w:rsids>
    <w:rsidRoot w:val="004A3E07"/>
    <w:rsid w:val="00074CD1"/>
    <w:rsid w:val="00080A20"/>
    <w:rsid w:val="001A19DD"/>
    <w:rsid w:val="004A3E07"/>
    <w:rsid w:val="005C7E29"/>
    <w:rsid w:val="00670562"/>
    <w:rsid w:val="00AD72C8"/>
    <w:rsid w:val="00F43A14"/>
  </w:rsids>
  <m:mathPr>
    <m:mathFont m:val="Cambria Math"/>
    <m:brkBin m:val="before"/>
    <m:brkBinSub m:val="--"/>
    <m:smallFrac m:val="off"/>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4A3E07"/>
    <w:pPr>
      <w:spacing w:after="0" w:line="240" w:lineRule="auto"/>
    </w:pPr>
    <w:rPr>
      <w:rFonts w:ascii="Times New Roman" w:eastAsia="Times New Roman" w:hAnsi="Times New Roman" w:cs="Times New Roman"/>
      <w:sz w:val="24"/>
      <w:szCs w:val="24"/>
      <w:lang w:eastAsia="sk-SK"/>
    </w:rPr>
  </w:style>
  <w:style w:type="paragraph" w:styleId="Nadpis2">
    <w:name w:val="heading 2"/>
    <w:basedOn w:val="Normlny"/>
    <w:next w:val="Normlny"/>
    <w:link w:val="Nadpis2Char"/>
    <w:qFormat/>
    <w:rsid w:val="004A3E07"/>
    <w:pPr>
      <w:keepNext/>
      <w:autoSpaceDE w:val="0"/>
      <w:autoSpaceDN w:val="0"/>
      <w:adjustRightInd w:val="0"/>
      <w:jc w:val="both"/>
      <w:outlineLvl w:val="1"/>
    </w:pPr>
    <w:rPr>
      <w:b/>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2Char">
    <w:name w:val="Nadpis 2 Char"/>
    <w:basedOn w:val="Predvolenpsmoodseku"/>
    <w:link w:val="Nadpis2"/>
    <w:rsid w:val="004A3E07"/>
    <w:rPr>
      <w:rFonts w:ascii="Times New Roman" w:eastAsia="Times New Roman" w:hAnsi="Times New Roman" w:cs="Times New Roman"/>
      <w:b/>
      <w:sz w:val="24"/>
      <w:szCs w:val="24"/>
      <w:lang w:eastAsia="sk-SK"/>
    </w:rPr>
  </w:style>
  <w:style w:type="character" w:styleId="PremennHTML">
    <w:name w:val="HTML Variable"/>
    <w:basedOn w:val="Predvolenpsmoodseku"/>
    <w:uiPriority w:val="99"/>
    <w:semiHidden/>
    <w:unhideWhenUsed/>
    <w:rsid w:val="004A3E07"/>
    <w:rPr>
      <w:i/>
      <w:iCs/>
    </w:rPr>
  </w:style>
  <w:style w:type="paragraph" w:styleId="Pta">
    <w:name w:val="footer"/>
    <w:basedOn w:val="Normlny"/>
    <w:link w:val="PtaChar"/>
    <w:uiPriority w:val="99"/>
    <w:unhideWhenUsed/>
    <w:rsid w:val="004A3E07"/>
    <w:pPr>
      <w:tabs>
        <w:tab w:val="center" w:pos="4536"/>
        <w:tab w:val="right" w:pos="9072"/>
      </w:tabs>
    </w:pPr>
  </w:style>
  <w:style w:type="character" w:customStyle="1" w:styleId="PtaChar">
    <w:name w:val="Päta Char"/>
    <w:basedOn w:val="Predvolenpsmoodseku"/>
    <w:link w:val="Pta"/>
    <w:uiPriority w:val="99"/>
    <w:rsid w:val="004A3E07"/>
    <w:rPr>
      <w:rFonts w:ascii="Times New Roman" w:eastAsia="Times New Roman" w:hAnsi="Times New Roman" w:cs="Times New Roman"/>
      <w:sz w:val="24"/>
      <w:szCs w:val="24"/>
      <w:lang w:eastAsia="sk-SK"/>
    </w:rPr>
  </w:style>
  <w:style w:type="paragraph" w:styleId="Odsekzoznamu">
    <w:name w:val="List Paragraph"/>
    <w:basedOn w:val="Normlny"/>
    <w:uiPriority w:val="34"/>
    <w:qFormat/>
    <w:rsid w:val="004A3E07"/>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14</Pages>
  <Words>4385</Words>
  <Characters>24995</Characters>
  <Application>Microsoft Office Word</Application>
  <DocSecurity>0</DocSecurity>
  <Lines>208</Lines>
  <Paragraphs>58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29322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ludmila</dc:creator>
  <cp:lastModifiedBy>OEM_VDRAVCE</cp:lastModifiedBy>
  <cp:revision>2</cp:revision>
  <dcterms:created xsi:type="dcterms:W3CDTF">2025-11-17T06:45:00Z</dcterms:created>
  <dcterms:modified xsi:type="dcterms:W3CDTF">2025-11-17T06:45:00Z</dcterms:modified>
</cp:coreProperties>
</file>